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AB626" w14:textId="77777777" w:rsidR="00B453A5" w:rsidRPr="00667362" w:rsidRDefault="0053628A">
      <w:pPr>
        <w:pStyle w:val="Title"/>
        <w:tabs>
          <w:tab w:val="left" w:pos="8041"/>
        </w:tabs>
        <w:rPr>
          <w:spacing w:val="60"/>
          <w:sz w:val="22"/>
          <w:szCs w:val="22"/>
        </w:rPr>
      </w:pPr>
      <w:r w:rsidRPr="00667362">
        <w:rPr>
          <w:spacing w:val="60"/>
          <w:sz w:val="22"/>
          <w:szCs w:val="22"/>
        </w:rPr>
        <w:t>CURRICULUM VITA</w:t>
      </w:r>
      <w:r w:rsidR="005706BF" w:rsidRPr="00667362">
        <w:rPr>
          <w:spacing w:val="60"/>
          <w:sz w:val="22"/>
          <w:szCs w:val="22"/>
        </w:rPr>
        <w:t>E</w:t>
      </w:r>
    </w:p>
    <w:p w14:paraId="662A8EAB" w14:textId="77777777" w:rsidR="00B453A5" w:rsidRPr="00667362" w:rsidRDefault="00B453A5">
      <w:pPr>
        <w:pStyle w:val="Title"/>
        <w:rPr>
          <w:spacing w:val="60"/>
          <w:sz w:val="22"/>
          <w:szCs w:val="22"/>
        </w:rPr>
      </w:pPr>
    </w:p>
    <w:p w14:paraId="09B01F2D" w14:textId="77777777" w:rsidR="00B453A5" w:rsidRPr="00667362" w:rsidRDefault="000375BD">
      <w:pPr>
        <w:pStyle w:val="Title"/>
        <w:rPr>
          <w:sz w:val="22"/>
          <w:szCs w:val="22"/>
        </w:rPr>
      </w:pPr>
      <w:r w:rsidRPr="00667362">
        <w:rPr>
          <w:spacing w:val="60"/>
          <w:sz w:val="22"/>
          <w:szCs w:val="22"/>
        </w:rPr>
        <w:fldChar w:fldCharType="begin"/>
      </w:r>
      <w:r w:rsidR="00B453A5" w:rsidRPr="00667362">
        <w:rPr>
          <w:spacing w:val="60"/>
          <w:sz w:val="22"/>
          <w:szCs w:val="22"/>
        </w:rPr>
        <w:instrText xml:space="preserve"> SEQ CHAPTER \h \r 1</w:instrText>
      </w:r>
      <w:r w:rsidRPr="00667362">
        <w:rPr>
          <w:spacing w:val="60"/>
          <w:sz w:val="22"/>
          <w:szCs w:val="22"/>
        </w:rPr>
        <w:fldChar w:fldCharType="end"/>
      </w:r>
      <w:r w:rsidR="00C51E5A" w:rsidRPr="00667362">
        <w:rPr>
          <w:spacing w:val="60"/>
          <w:sz w:val="22"/>
          <w:szCs w:val="22"/>
        </w:rPr>
        <w:t>P.J.</w:t>
      </w:r>
      <w:r w:rsidR="00B453A5" w:rsidRPr="00667362">
        <w:rPr>
          <w:spacing w:val="60"/>
          <w:sz w:val="22"/>
          <w:szCs w:val="22"/>
        </w:rPr>
        <w:t xml:space="preserve"> Henry</w:t>
      </w:r>
    </w:p>
    <w:p w14:paraId="44A8A7C9" w14:textId="77777777" w:rsidR="00B453A5" w:rsidRPr="00667362" w:rsidRDefault="00B453A5">
      <w:pPr>
        <w:spacing w:line="236" w:lineRule="auto"/>
        <w:rPr>
          <w:b/>
          <w:sz w:val="22"/>
          <w:szCs w:val="22"/>
        </w:rPr>
      </w:pPr>
    </w:p>
    <w:p w14:paraId="1539AAD4" w14:textId="77777777" w:rsidR="00B453A5" w:rsidRPr="00667362" w:rsidRDefault="00B453A5">
      <w:pPr>
        <w:pStyle w:val="Heading1"/>
        <w:rPr>
          <w:rFonts w:ascii="Book Antiqua" w:hAnsi="Book Antiqua"/>
          <w:bCs w:val="0"/>
          <w:smallCaps/>
          <w:spacing w:val="60"/>
          <w:sz w:val="22"/>
          <w:szCs w:val="22"/>
        </w:rPr>
      </w:pPr>
    </w:p>
    <w:p w14:paraId="605B5491" w14:textId="77777777" w:rsidR="00B453A5" w:rsidRPr="00667362" w:rsidRDefault="00FF69CC">
      <w:pPr>
        <w:pStyle w:val="Heading1"/>
        <w:rPr>
          <w:rFonts w:ascii="Book Antiqua" w:hAnsi="Book Antiqua"/>
          <w:bCs w:val="0"/>
          <w:smallCaps/>
          <w:spacing w:val="60"/>
          <w:sz w:val="22"/>
          <w:szCs w:val="22"/>
          <w:u w:val="single"/>
        </w:rPr>
      </w:pPr>
      <w:r>
        <w:rPr>
          <w:rFonts w:ascii="Book Antiqua" w:hAnsi="Book Antiqua"/>
          <w:bCs w:val="0"/>
          <w:smallCaps/>
          <w:noProof/>
          <w:spacing w:val="60"/>
          <w:sz w:val="22"/>
          <w:szCs w:val="22"/>
        </w:rPr>
        <mc:AlternateContent>
          <mc:Choice Requires="wps">
            <w:drawing>
              <wp:anchor distT="0" distB="0" distL="114300" distR="114300" simplePos="0" relativeHeight="251653632" behindDoc="0" locked="0" layoutInCell="1" allowOverlap="1" wp14:anchorId="3806A56B" wp14:editId="7204D069">
                <wp:simplePos x="0" y="0"/>
                <wp:positionH relativeFrom="column">
                  <wp:posOffset>2374900</wp:posOffset>
                </wp:positionH>
                <wp:positionV relativeFrom="paragraph">
                  <wp:posOffset>161925</wp:posOffset>
                </wp:positionV>
                <wp:extent cx="3562350" cy="0"/>
                <wp:effectExtent l="12700" t="9525" r="6350" b="952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FCAEF"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2.75pt" to="46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" strokeweight="1pt"/>
            </w:pict>
          </mc:Fallback>
        </mc:AlternateContent>
      </w:r>
      <w:r w:rsidR="00B453A5" w:rsidRPr="00667362">
        <w:rPr>
          <w:rFonts w:ascii="Book Antiqua" w:hAnsi="Book Antiqua"/>
          <w:bCs w:val="0"/>
          <w:smallCaps/>
          <w:spacing w:val="60"/>
          <w:sz w:val="22"/>
          <w:szCs w:val="22"/>
        </w:rPr>
        <w:t xml:space="preserve">Contact Information </w:t>
      </w:r>
    </w:p>
    <w:p w14:paraId="2AC81871" w14:textId="77777777" w:rsidR="00B453A5" w:rsidRPr="00667362" w:rsidRDefault="00B453A5">
      <w:pPr>
        <w:spacing w:line="236" w:lineRule="auto"/>
        <w:rPr>
          <w:sz w:val="22"/>
          <w:szCs w:val="22"/>
        </w:rPr>
      </w:pPr>
    </w:p>
    <w:p w14:paraId="595E71C1" w14:textId="77777777" w:rsidR="00564B4F" w:rsidRPr="00667362" w:rsidRDefault="00564B4F" w:rsidP="00564B4F">
      <w:pPr>
        <w:spacing w:line="236" w:lineRule="auto"/>
        <w:rPr>
          <w:b/>
          <w:bCs/>
          <w:sz w:val="22"/>
          <w:szCs w:val="22"/>
        </w:rPr>
      </w:pPr>
      <w:r w:rsidRPr="00667362">
        <w:rPr>
          <w:rFonts w:ascii="Book Antiqua" w:hAnsi="Book Antiqua"/>
          <w:i/>
          <w:smallCaps/>
          <w:spacing w:val="60"/>
          <w:sz w:val="22"/>
          <w:szCs w:val="22"/>
        </w:rPr>
        <w:t>Address:</w:t>
      </w:r>
      <w:r w:rsidRPr="00667362">
        <w:rPr>
          <w:b/>
          <w:bCs/>
          <w:sz w:val="22"/>
          <w:szCs w:val="22"/>
        </w:rPr>
        <w:tab/>
      </w:r>
      <w:r w:rsidRPr="00667362">
        <w:rPr>
          <w:b/>
          <w:bCs/>
          <w:sz w:val="22"/>
          <w:szCs w:val="22"/>
        </w:rPr>
        <w:tab/>
      </w:r>
      <w:r w:rsidRPr="00667362">
        <w:rPr>
          <w:b/>
          <w:bCs/>
          <w:sz w:val="22"/>
          <w:szCs w:val="22"/>
        </w:rPr>
        <w:tab/>
      </w:r>
      <w:r w:rsidRPr="00667362">
        <w:rPr>
          <w:b/>
          <w:bCs/>
          <w:sz w:val="22"/>
          <w:szCs w:val="22"/>
        </w:rPr>
        <w:tab/>
      </w:r>
    </w:p>
    <w:p w14:paraId="173ED6A0" w14:textId="77777777" w:rsidR="00564B4F" w:rsidRDefault="00564B4F" w:rsidP="00564B4F">
      <w:pPr>
        <w:pStyle w:val="Header"/>
        <w:tabs>
          <w:tab w:val="clear" w:pos="4320"/>
          <w:tab w:val="clear" w:pos="8640"/>
        </w:tabs>
        <w:spacing w:line="236" w:lineRule="auto"/>
        <w:rPr>
          <w:rFonts w:ascii="Times" w:hAnsi="Times"/>
          <w:sz w:val="22"/>
          <w:szCs w:val="22"/>
        </w:rPr>
      </w:pPr>
      <w:r>
        <w:rPr>
          <w:rFonts w:ascii="Times" w:hAnsi="Times"/>
          <w:sz w:val="22"/>
          <w:szCs w:val="22"/>
        </w:rPr>
        <w:t xml:space="preserve">In the United States: </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In Abu Dhabi:</w:t>
      </w:r>
    </w:p>
    <w:p w14:paraId="60BC85F9" w14:textId="77777777" w:rsidR="00564B4F" w:rsidRDefault="00564B4F" w:rsidP="00564B4F">
      <w:pPr>
        <w:pStyle w:val="Header"/>
        <w:tabs>
          <w:tab w:val="clear" w:pos="4320"/>
          <w:tab w:val="clear" w:pos="8640"/>
        </w:tabs>
        <w:spacing w:line="236" w:lineRule="auto"/>
        <w:rPr>
          <w:rFonts w:ascii="Times" w:hAnsi="Times"/>
          <w:sz w:val="22"/>
          <w:szCs w:val="22"/>
        </w:rPr>
      </w:pPr>
      <w:r>
        <w:rPr>
          <w:rFonts w:ascii="Times" w:hAnsi="Times"/>
          <w:sz w:val="22"/>
          <w:szCs w:val="22"/>
        </w:rPr>
        <w:t>P.O. Box 903</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P.O. Box </w:t>
      </w:r>
      <w:r w:rsidRPr="00CF413B">
        <w:rPr>
          <w:rFonts w:ascii="Times" w:hAnsi="Times"/>
          <w:sz w:val="22"/>
          <w:szCs w:val="22"/>
        </w:rPr>
        <w:t>129188</w:t>
      </w:r>
    </w:p>
    <w:p w14:paraId="3B6C9718" w14:textId="77777777" w:rsidR="00564B4F" w:rsidRPr="00667362" w:rsidRDefault="00564B4F" w:rsidP="00564B4F">
      <w:pPr>
        <w:pStyle w:val="Header"/>
        <w:tabs>
          <w:tab w:val="clear" w:pos="4320"/>
          <w:tab w:val="clear" w:pos="8640"/>
        </w:tabs>
        <w:spacing w:line="236" w:lineRule="auto"/>
        <w:rPr>
          <w:rFonts w:ascii="Times" w:hAnsi="Times"/>
          <w:sz w:val="22"/>
          <w:szCs w:val="22"/>
        </w:rPr>
      </w:pPr>
      <w:r>
        <w:rPr>
          <w:rFonts w:ascii="Times" w:hAnsi="Times"/>
          <w:sz w:val="22"/>
          <w:szCs w:val="22"/>
        </w:rPr>
        <w:t>New York, NY 10276</w:t>
      </w:r>
      <w:r w:rsidRPr="00667362">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Abu Dhabi, UAE</w:t>
      </w:r>
    </w:p>
    <w:p w14:paraId="4FED544D" w14:textId="77777777" w:rsidR="00564B4F" w:rsidRDefault="00564B4F" w:rsidP="00564B4F">
      <w:pPr>
        <w:spacing w:line="236" w:lineRule="auto"/>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sidRPr="00667362">
        <w:rPr>
          <w:rFonts w:ascii="Times" w:hAnsi="Times"/>
          <w:sz w:val="22"/>
          <w:szCs w:val="22"/>
        </w:rPr>
        <w:tab/>
      </w:r>
      <w:r w:rsidRPr="00667362">
        <w:rPr>
          <w:rFonts w:ascii="Times" w:hAnsi="Times"/>
          <w:sz w:val="22"/>
          <w:szCs w:val="22"/>
        </w:rPr>
        <w:tab/>
      </w:r>
    </w:p>
    <w:p w14:paraId="5EC7ECFB" w14:textId="77777777" w:rsidR="00564B4F" w:rsidRDefault="00564B4F" w:rsidP="00564B4F">
      <w:pPr>
        <w:spacing w:line="236" w:lineRule="auto"/>
        <w:rPr>
          <w:rFonts w:ascii="Book Antiqua" w:hAnsi="Book Antiqua"/>
          <w:i/>
          <w:smallCaps/>
          <w:spacing w:val="60"/>
          <w:sz w:val="22"/>
          <w:szCs w:val="22"/>
        </w:rPr>
      </w:pPr>
      <w:r>
        <w:rPr>
          <w:rFonts w:ascii="Book Antiqua" w:hAnsi="Book Antiqua"/>
          <w:i/>
          <w:smallCaps/>
          <w:spacing w:val="60"/>
          <w:sz w:val="22"/>
          <w:szCs w:val="22"/>
        </w:rPr>
        <w:t>Phone:</w:t>
      </w:r>
    </w:p>
    <w:p w14:paraId="36DB3F50" w14:textId="77777777" w:rsidR="00564B4F" w:rsidRPr="00CF413B" w:rsidRDefault="00564B4F" w:rsidP="00564B4F">
      <w:pPr>
        <w:spacing w:line="236" w:lineRule="auto"/>
        <w:rPr>
          <w:smallCaps/>
          <w:spacing w:val="60"/>
          <w:sz w:val="22"/>
          <w:szCs w:val="22"/>
        </w:rPr>
      </w:pPr>
      <w:r w:rsidRPr="00CF413B">
        <w:rPr>
          <w:noProof/>
          <w:sz w:val="22"/>
          <w:szCs w:val="22"/>
        </w:rPr>
        <w:t>+971-2628-4171</w:t>
      </w:r>
    </w:p>
    <w:p w14:paraId="1418A9A5" w14:textId="77777777" w:rsidR="00564B4F" w:rsidRDefault="00564B4F" w:rsidP="00564B4F">
      <w:pPr>
        <w:spacing w:line="236" w:lineRule="auto"/>
        <w:rPr>
          <w:rFonts w:ascii="Book Antiqua" w:hAnsi="Book Antiqua"/>
          <w:i/>
          <w:smallCaps/>
          <w:spacing w:val="60"/>
          <w:sz w:val="22"/>
          <w:szCs w:val="22"/>
        </w:rPr>
      </w:pPr>
    </w:p>
    <w:p w14:paraId="1130E0A8" w14:textId="77777777" w:rsidR="00564B4F" w:rsidRPr="00667362" w:rsidRDefault="00564B4F" w:rsidP="00564B4F">
      <w:pPr>
        <w:spacing w:line="236" w:lineRule="auto"/>
        <w:rPr>
          <w:b/>
          <w:bCs/>
          <w:sz w:val="22"/>
          <w:szCs w:val="22"/>
          <w:u w:val="single"/>
        </w:rPr>
      </w:pPr>
      <w:r w:rsidRPr="00667362">
        <w:rPr>
          <w:rFonts w:ascii="Book Antiqua" w:hAnsi="Book Antiqua"/>
          <w:i/>
          <w:smallCaps/>
          <w:spacing w:val="60"/>
          <w:sz w:val="22"/>
          <w:szCs w:val="22"/>
        </w:rPr>
        <w:t>E-Mail:</w:t>
      </w:r>
    </w:p>
    <w:p w14:paraId="1B274BF9" w14:textId="77777777" w:rsidR="00564B4F" w:rsidRPr="00667362" w:rsidRDefault="00564B4F" w:rsidP="00564B4F">
      <w:pPr>
        <w:spacing w:line="236" w:lineRule="auto"/>
        <w:rPr>
          <w:sz w:val="22"/>
          <w:szCs w:val="22"/>
        </w:rPr>
      </w:pPr>
      <w:r>
        <w:rPr>
          <w:sz w:val="22"/>
          <w:szCs w:val="22"/>
        </w:rPr>
        <w:t>pj.henry@nyu.edu</w:t>
      </w:r>
    </w:p>
    <w:p w14:paraId="4D9A591C" w14:textId="77777777" w:rsidR="00B453A5" w:rsidRPr="00667362" w:rsidRDefault="00B453A5">
      <w:pPr>
        <w:rPr>
          <w:sz w:val="22"/>
          <w:szCs w:val="22"/>
        </w:rPr>
      </w:pPr>
    </w:p>
    <w:p w14:paraId="35597637" w14:textId="77777777" w:rsidR="00B453A5" w:rsidRPr="00667362" w:rsidRDefault="00B453A5">
      <w:pPr>
        <w:rPr>
          <w:sz w:val="22"/>
          <w:szCs w:val="22"/>
        </w:rPr>
      </w:pPr>
    </w:p>
    <w:p w14:paraId="4418FD2A" w14:textId="77777777" w:rsidR="00B453A5" w:rsidRPr="00667362" w:rsidRDefault="00FF69CC">
      <w:pPr>
        <w:pStyle w:val="Heading1"/>
        <w:rPr>
          <w:rFonts w:ascii="Book Antiqua" w:hAnsi="Book Antiqua"/>
          <w:bCs w:val="0"/>
          <w:smallCaps/>
          <w:spacing w:val="60"/>
          <w:sz w:val="22"/>
          <w:szCs w:val="22"/>
        </w:rPr>
      </w:pPr>
      <w:r>
        <w:rPr>
          <w:rFonts w:ascii="Book Antiqua" w:hAnsi="Book Antiqua"/>
          <w:bCs w:val="0"/>
          <w:smallCaps/>
          <w:noProof/>
          <w:spacing w:val="60"/>
          <w:sz w:val="22"/>
          <w:szCs w:val="22"/>
        </w:rPr>
        <mc:AlternateContent>
          <mc:Choice Requires="wps">
            <w:drawing>
              <wp:anchor distT="0" distB="0" distL="114300" distR="114300" simplePos="0" relativeHeight="251654656" behindDoc="0" locked="0" layoutInCell="1" allowOverlap="1" wp14:anchorId="3DBC447B" wp14:editId="7A9BF1BB">
                <wp:simplePos x="0" y="0"/>
                <wp:positionH relativeFrom="column">
                  <wp:posOffset>1187450</wp:posOffset>
                </wp:positionH>
                <wp:positionV relativeFrom="paragraph">
                  <wp:posOffset>162560</wp:posOffset>
                </wp:positionV>
                <wp:extent cx="4749800" cy="0"/>
                <wp:effectExtent l="6350" t="10160" r="6350" b="889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BF021"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2.8pt" to="46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" strokeweight="1pt"/>
            </w:pict>
          </mc:Fallback>
        </mc:AlternateContent>
      </w:r>
      <w:r w:rsidR="00B453A5" w:rsidRPr="00667362">
        <w:rPr>
          <w:rFonts w:ascii="Book Antiqua" w:hAnsi="Book Antiqua"/>
          <w:bCs w:val="0"/>
          <w:smallCaps/>
          <w:spacing w:val="60"/>
          <w:sz w:val="22"/>
          <w:szCs w:val="22"/>
        </w:rPr>
        <w:t>Education</w:t>
      </w:r>
    </w:p>
    <w:p w14:paraId="0DB4FE4A" w14:textId="77777777" w:rsidR="00B453A5" w:rsidRPr="00667362" w:rsidRDefault="00D7561A">
      <w:pPr>
        <w:spacing w:line="236" w:lineRule="auto"/>
        <w:rPr>
          <w:sz w:val="22"/>
          <w:szCs w:val="22"/>
        </w:rPr>
      </w:pPr>
      <w:r>
        <w:rPr>
          <w:sz w:val="22"/>
          <w:szCs w:val="22"/>
        </w:rPr>
        <w:t xml:space="preserve"> </w:t>
      </w:r>
    </w:p>
    <w:p w14:paraId="738C220A" w14:textId="77777777" w:rsidR="00B453A5" w:rsidRPr="00667362" w:rsidRDefault="00B453A5">
      <w:pPr>
        <w:spacing w:line="235" w:lineRule="auto"/>
        <w:rPr>
          <w:rFonts w:ascii="Times" w:hAnsi="Times"/>
          <w:sz w:val="22"/>
          <w:szCs w:val="22"/>
        </w:rPr>
      </w:pPr>
      <w:r w:rsidRPr="00667362">
        <w:rPr>
          <w:rFonts w:ascii="Times" w:hAnsi="Times"/>
          <w:sz w:val="22"/>
          <w:szCs w:val="22"/>
        </w:rPr>
        <w:t xml:space="preserve">Ph.D. 2001, University of California, Los Angeles.  </w:t>
      </w:r>
    </w:p>
    <w:p w14:paraId="6202CC92" w14:textId="77777777" w:rsidR="00B453A5" w:rsidRPr="00667362" w:rsidRDefault="00B453A5">
      <w:pPr>
        <w:spacing w:after="120" w:line="235" w:lineRule="auto"/>
        <w:rPr>
          <w:rFonts w:ascii="Times" w:hAnsi="Times"/>
          <w:sz w:val="22"/>
          <w:szCs w:val="22"/>
        </w:rPr>
      </w:pPr>
      <w:r w:rsidRPr="00667362">
        <w:rPr>
          <w:rFonts w:ascii="Times" w:hAnsi="Times"/>
          <w:sz w:val="22"/>
          <w:szCs w:val="22"/>
        </w:rPr>
        <w:tab/>
        <w:t>Major: Social Psychology.  Minor: Measurement and Psychometrics.</w:t>
      </w:r>
    </w:p>
    <w:p w14:paraId="206EEF75" w14:textId="77777777" w:rsidR="00B453A5" w:rsidRPr="00667362" w:rsidRDefault="00B453A5">
      <w:pPr>
        <w:spacing w:after="120" w:line="236" w:lineRule="auto"/>
        <w:rPr>
          <w:rFonts w:ascii="Times" w:hAnsi="Times"/>
          <w:sz w:val="22"/>
          <w:szCs w:val="22"/>
        </w:rPr>
      </w:pPr>
      <w:r w:rsidRPr="00667362">
        <w:rPr>
          <w:rFonts w:ascii="Times" w:hAnsi="Times"/>
          <w:sz w:val="22"/>
          <w:szCs w:val="22"/>
        </w:rPr>
        <w:t>M.A. 1996, University of California, Los Angeles, Social Psychology.</w:t>
      </w:r>
    </w:p>
    <w:p w14:paraId="5AE51CFD" w14:textId="77777777" w:rsidR="00B453A5" w:rsidRPr="00667362" w:rsidRDefault="00B453A5">
      <w:pPr>
        <w:spacing w:after="120"/>
        <w:rPr>
          <w:rFonts w:ascii="Times" w:hAnsi="Times"/>
          <w:sz w:val="22"/>
          <w:szCs w:val="22"/>
        </w:rPr>
      </w:pPr>
      <w:r w:rsidRPr="00667362">
        <w:rPr>
          <w:rFonts w:ascii="Times" w:hAnsi="Times"/>
          <w:sz w:val="22"/>
          <w:szCs w:val="22"/>
        </w:rPr>
        <w:t>B.A.  1993, University of Wisconsin, Psychology and Theater.</w:t>
      </w:r>
    </w:p>
    <w:p w14:paraId="22960CAC" w14:textId="77777777" w:rsidR="00B453A5" w:rsidRPr="00667362" w:rsidRDefault="00B453A5">
      <w:pPr>
        <w:pStyle w:val="Heading1"/>
        <w:rPr>
          <w:rFonts w:ascii="Book Antiqua" w:hAnsi="Book Antiqua"/>
          <w:smallCaps/>
          <w:spacing w:val="60"/>
          <w:sz w:val="22"/>
          <w:szCs w:val="22"/>
        </w:rPr>
      </w:pPr>
    </w:p>
    <w:p w14:paraId="7170F880" w14:textId="77777777" w:rsidR="00B453A5" w:rsidRPr="00667362" w:rsidRDefault="00B453A5">
      <w:pPr>
        <w:rPr>
          <w:sz w:val="22"/>
          <w:szCs w:val="22"/>
        </w:rPr>
      </w:pPr>
    </w:p>
    <w:p w14:paraId="15FA346C" w14:textId="77777777" w:rsidR="00B453A5" w:rsidRPr="00667362" w:rsidRDefault="00FF69CC">
      <w:pPr>
        <w:pStyle w:val="Heading1"/>
        <w:rPr>
          <w:rFonts w:ascii="Book Antiqua" w:hAnsi="Book Antiqua"/>
          <w:smallCaps/>
          <w:spacing w:val="60"/>
          <w:sz w:val="22"/>
          <w:szCs w:val="22"/>
        </w:rPr>
      </w:pPr>
      <w:r>
        <w:rPr>
          <w:rFonts w:ascii="Book Antiqua" w:hAnsi="Book Antiqua"/>
          <w:smallCaps/>
          <w:noProof/>
          <w:spacing w:val="60"/>
          <w:sz w:val="22"/>
          <w:szCs w:val="22"/>
        </w:rPr>
        <mc:AlternateContent>
          <mc:Choice Requires="wps">
            <w:drawing>
              <wp:anchor distT="0" distB="0" distL="114300" distR="114300" simplePos="0" relativeHeight="251658752" behindDoc="0" locked="0" layoutInCell="1" allowOverlap="1" wp14:anchorId="4B9584F9" wp14:editId="421B2FFB">
                <wp:simplePos x="0" y="0"/>
                <wp:positionH relativeFrom="column">
                  <wp:posOffset>2256155</wp:posOffset>
                </wp:positionH>
                <wp:positionV relativeFrom="paragraph">
                  <wp:posOffset>150495</wp:posOffset>
                </wp:positionV>
                <wp:extent cx="3681095" cy="0"/>
                <wp:effectExtent l="8255" t="7620" r="6350" b="1143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1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B8FE8"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5pt,11.85pt" to="46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U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"/>
            </w:pict>
          </mc:Fallback>
        </mc:AlternateContent>
      </w:r>
      <w:r w:rsidR="00B453A5" w:rsidRPr="00667362">
        <w:rPr>
          <w:rFonts w:ascii="Book Antiqua" w:hAnsi="Book Antiqua"/>
          <w:smallCaps/>
          <w:spacing w:val="60"/>
          <w:sz w:val="22"/>
          <w:szCs w:val="22"/>
        </w:rPr>
        <w:t xml:space="preserve">Employment History </w:t>
      </w:r>
    </w:p>
    <w:p w14:paraId="3AB9D8B2" w14:textId="77777777" w:rsidR="008374CF" w:rsidRDefault="008374CF">
      <w:pPr>
        <w:rPr>
          <w:rFonts w:ascii="Times" w:hAnsi="Times"/>
          <w:sz w:val="22"/>
          <w:szCs w:val="22"/>
        </w:rPr>
      </w:pPr>
    </w:p>
    <w:p w14:paraId="2A664A65" w14:textId="77777777" w:rsidR="00C331B7" w:rsidRDefault="00C331B7" w:rsidP="00C331B7">
      <w:pPr>
        <w:rPr>
          <w:rFonts w:ascii="Times" w:hAnsi="Times"/>
          <w:sz w:val="22"/>
          <w:szCs w:val="22"/>
        </w:rPr>
      </w:pPr>
      <w:r>
        <w:rPr>
          <w:rFonts w:ascii="Times" w:hAnsi="Times"/>
          <w:sz w:val="22"/>
          <w:szCs w:val="22"/>
        </w:rPr>
        <w:t xml:space="preserve">New York University Abu Dhabi </w:t>
      </w:r>
    </w:p>
    <w:p w14:paraId="796C342F" w14:textId="55F50129" w:rsidR="00283A8A" w:rsidRPr="00C331B7" w:rsidRDefault="00C331B7" w:rsidP="00283A8A">
      <w:pPr>
        <w:rPr>
          <w:rFonts w:ascii="Times" w:hAnsi="Times"/>
          <w:sz w:val="22"/>
          <w:szCs w:val="22"/>
        </w:rPr>
      </w:pPr>
      <w:r>
        <w:rPr>
          <w:rFonts w:ascii="Times" w:hAnsi="Times"/>
          <w:sz w:val="22"/>
          <w:szCs w:val="22"/>
        </w:rPr>
        <w:tab/>
      </w:r>
      <w:r w:rsidR="00283A8A">
        <w:rPr>
          <w:rFonts w:ascii="Times" w:hAnsi="Times"/>
          <w:sz w:val="22"/>
          <w:szCs w:val="22"/>
        </w:rPr>
        <w:t xml:space="preserve">Summer 2009-present: </w:t>
      </w:r>
      <w:r w:rsidR="00283A8A" w:rsidRPr="00C331B7">
        <w:rPr>
          <w:rFonts w:ascii="Times" w:hAnsi="Times"/>
          <w:sz w:val="22"/>
          <w:szCs w:val="22"/>
        </w:rPr>
        <w:t>Associate professor, Psychology</w:t>
      </w:r>
    </w:p>
    <w:p w14:paraId="06BAE6C1" w14:textId="643722E9" w:rsidR="008374CF" w:rsidRPr="00283A8A" w:rsidRDefault="00283A8A" w:rsidP="00283A8A">
      <w:pPr>
        <w:ind w:firstLine="720"/>
        <w:rPr>
          <w:rFonts w:ascii="Times" w:hAnsi="Times"/>
          <w:sz w:val="22"/>
          <w:szCs w:val="22"/>
        </w:rPr>
      </w:pPr>
      <w:r>
        <w:rPr>
          <w:rFonts w:ascii="Times" w:hAnsi="Times"/>
          <w:sz w:val="22"/>
          <w:szCs w:val="22"/>
        </w:rPr>
        <w:t>2014/2015, 2019/2020: Program head, Psychology</w:t>
      </w:r>
    </w:p>
    <w:p w14:paraId="497CABD8" w14:textId="77777777" w:rsidR="00C23D9B" w:rsidRDefault="00C23D9B">
      <w:pPr>
        <w:rPr>
          <w:rFonts w:ascii="Times" w:hAnsi="Times"/>
          <w:sz w:val="22"/>
          <w:szCs w:val="22"/>
        </w:rPr>
      </w:pPr>
    </w:p>
    <w:p w14:paraId="4ED94D0B" w14:textId="77777777" w:rsidR="00B453A5" w:rsidRPr="00667362" w:rsidRDefault="00B453A5">
      <w:pPr>
        <w:rPr>
          <w:rFonts w:ascii="Times" w:hAnsi="Times"/>
          <w:sz w:val="22"/>
          <w:szCs w:val="22"/>
        </w:rPr>
      </w:pPr>
      <w:r w:rsidRPr="00667362">
        <w:rPr>
          <w:rFonts w:ascii="Times" w:hAnsi="Times"/>
          <w:sz w:val="22"/>
          <w:szCs w:val="22"/>
        </w:rPr>
        <w:t>DePaul University</w:t>
      </w:r>
    </w:p>
    <w:p w14:paraId="016D7518" w14:textId="77777777" w:rsidR="00B453A5" w:rsidRPr="00667362" w:rsidRDefault="00B453A5">
      <w:pPr>
        <w:rPr>
          <w:rFonts w:ascii="Times" w:hAnsi="Times"/>
          <w:sz w:val="22"/>
          <w:szCs w:val="22"/>
        </w:rPr>
      </w:pPr>
      <w:r w:rsidRPr="00667362">
        <w:rPr>
          <w:rFonts w:ascii="Times" w:hAnsi="Times"/>
          <w:sz w:val="22"/>
          <w:szCs w:val="22"/>
        </w:rPr>
        <w:tab/>
        <w:t>Summer 2004-</w:t>
      </w:r>
      <w:r w:rsidR="008374CF">
        <w:rPr>
          <w:rFonts w:ascii="Times" w:hAnsi="Times"/>
          <w:sz w:val="22"/>
          <w:szCs w:val="22"/>
        </w:rPr>
        <w:t>Summer 2009</w:t>
      </w:r>
    </w:p>
    <w:p w14:paraId="5F31C1E1" w14:textId="77777777" w:rsidR="00B453A5" w:rsidRPr="00667362" w:rsidRDefault="00B453A5">
      <w:pPr>
        <w:rPr>
          <w:rFonts w:ascii="Times" w:hAnsi="Times"/>
          <w:sz w:val="22"/>
          <w:szCs w:val="22"/>
        </w:rPr>
      </w:pPr>
      <w:r w:rsidRPr="00667362">
        <w:rPr>
          <w:rFonts w:ascii="Times" w:hAnsi="Times"/>
          <w:sz w:val="22"/>
          <w:szCs w:val="22"/>
        </w:rPr>
        <w:tab/>
        <w:t>Assistant professor</w:t>
      </w:r>
      <w:r w:rsidR="00B36436" w:rsidRPr="00667362">
        <w:rPr>
          <w:rFonts w:ascii="Times" w:hAnsi="Times"/>
          <w:sz w:val="22"/>
          <w:szCs w:val="22"/>
        </w:rPr>
        <w:t xml:space="preserve">, Department </w:t>
      </w:r>
      <w:r w:rsidRPr="00667362">
        <w:rPr>
          <w:rFonts w:ascii="Times" w:hAnsi="Times"/>
          <w:sz w:val="22"/>
          <w:szCs w:val="22"/>
        </w:rPr>
        <w:t>of Psychology</w:t>
      </w:r>
    </w:p>
    <w:p w14:paraId="12E7BC5E" w14:textId="77777777" w:rsidR="00B453A5" w:rsidRPr="00667362" w:rsidRDefault="00B453A5">
      <w:pPr>
        <w:rPr>
          <w:rFonts w:ascii="Times" w:hAnsi="Times"/>
          <w:sz w:val="22"/>
          <w:szCs w:val="22"/>
        </w:rPr>
      </w:pPr>
    </w:p>
    <w:p w14:paraId="5F32291B" w14:textId="77777777" w:rsidR="00667362" w:rsidRPr="00667362" w:rsidRDefault="00667362" w:rsidP="00667362">
      <w:pPr>
        <w:rPr>
          <w:rFonts w:ascii="Times" w:hAnsi="Times"/>
          <w:sz w:val="22"/>
          <w:szCs w:val="22"/>
        </w:rPr>
      </w:pPr>
      <w:r w:rsidRPr="00667362">
        <w:rPr>
          <w:rFonts w:ascii="Times" w:hAnsi="Times"/>
          <w:sz w:val="22"/>
          <w:szCs w:val="22"/>
        </w:rPr>
        <w:t>University of Bielefeld</w:t>
      </w:r>
    </w:p>
    <w:p w14:paraId="225FCB2D" w14:textId="77777777" w:rsidR="00667362" w:rsidRPr="00667362" w:rsidRDefault="00667362" w:rsidP="00667362">
      <w:pPr>
        <w:rPr>
          <w:rFonts w:ascii="Times" w:hAnsi="Times"/>
          <w:sz w:val="22"/>
          <w:szCs w:val="22"/>
        </w:rPr>
      </w:pPr>
      <w:r w:rsidRPr="00667362">
        <w:rPr>
          <w:rFonts w:ascii="Times" w:hAnsi="Times"/>
          <w:sz w:val="22"/>
          <w:szCs w:val="22"/>
        </w:rPr>
        <w:tab/>
      </w:r>
      <w:r w:rsidR="000A57F9">
        <w:rPr>
          <w:rFonts w:ascii="Times" w:hAnsi="Times"/>
          <w:sz w:val="22"/>
          <w:szCs w:val="22"/>
        </w:rPr>
        <w:t>September</w:t>
      </w:r>
      <w:r w:rsidRPr="00667362">
        <w:rPr>
          <w:rFonts w:ascii="Times" w:hAnsi="Times"/>
          <w:sz w:val="22"/>
          <w:szCs w:val="22"/>
        </w:rPr>
        <w:t xml:space="preserve"> 2007-</w:t>
      </w:r>
      <w:r w:rsidR="000A57F9">
        <w:rPr>
          <w:rFonts w:ascii="Times" w:hAnsi="Times"/>
          <w:sz w:val="22"/>
          <w:szCs w:val="22"/>
        </w:rPr>
        <w:t>December</w:t>
      </w:r>
      <w:r w:rsidRPr="00667362">
        <w:rPr>
          <w:rFonts w:ascii="Times" w:hAnsi="Times"/>
          <w:sz w:val="22"/>
          <w:szCs w:val="22"/>
        </w:rPr>
        <w:t xml:space="preserve"> 2008</w:t>
      </w:r>
    </w:p>
    <w:p w14:paraId="50023312" w14:textId="77777777" w:rsidR="00AB0AB2" w:rsidRDefault="00AB0AB2" w:rsidP="00AB0AB2">
      <w:pPr>
        <w:ind w:left="720"/>
        <w:rPr>
          <w:rFonts w:ascii="Times" w:hAnsi="Times"/>
          <w:sz w:val="22"/>
          <w:szCs w:val="22"/>
        </w:rPr>
      </w:pPr>
      <w:r>
        <w:rPr>
          <w:rFonts w:ascii="Times" w:hAnsi="Times"/>
          <w:sz w:val="22"/>
          <w:szCs w:val="22"/>
        </w:rPr>
        <w:t xml:space="preserve">Alexander von Humboldt Research Fellow / </w:t>
      </w:r>
    </w:p>
    <w:p w14:paraId="7F6E1C71" w14:textId="77777777" w:rsidR="000A57F9" w:rsidRDefault="00667362" w:rsidP="000A57F9">
      <w:pPr>
        <w:ind w:left="720"/>
        <w:rPr>
          <w:rFonts w:ascii="Times" w:hAnsi="Times"/>
          <w:sz w:val="22"/>
          <w:szCs w:val="22"/>
        </w:rPr>
      </w:pPr>
      <w:r w:rsidRPr="00667362">
        <w:rPr>
          <w:rFonts w:ascii="Times" w:hAnsi="Times"/>
          <w:sz w:val="22"/>
          <w:szCs w:val="22"/>
        </w:rPr>
        <w:t>Visiting Research Fellow</w:t>
      </w:r>
      <w:r w:rsidR="000A57F9">
        <w:rPr>
          <w:rFonts w:ascii="Times" w:hAnsi="Times"/>
          <w:sz w:val="22"/>
          <w:szCs w:val="22"/>
        </w:rPr>
        <w:t xml:space="preserve"> at the </w:t>
      </w:r>
      <w:proofErr w:type="spellStart"/>
      <w:r w:rsidRPr="00667362">
        <w:rPr>
          <w:rFonts w:ascii="Times" w:hAnsi="Times"/>
          <w:sz w:val="22"/>
          <w:szCs w:val="22"/>
        </w:rPr>
        <w:t>Zentrum</w:t>
      </w:r>
      <w:proofErr w:type="spellEnd"/>
      <w:r w:rsidRPr="00667362">
        <w:rPr>
          <w:rFonts w:ascii="Times" w:hAnsi="Times"/>
          <w:sz w:val="22"/>
          <w:szCs w:val="22"/>
        </w:rPr>
        <w:t xml:space="preserve"> </w:t>
      </w:r>
      <w:proofErr w:type="spellStart"/>
      <w:r w:rsidRPr="00667362">
        <w:rPr>
          <w:rFonts w:ascii="Times" w:hAnsi="Times"/>
          <w:sz w:val="22"/>
          <w:szCs w:val="22"/>
        </w:rPr>
        <w:t>für</w:t>
      </w:r>
      <w:proofErr w:type="spellEnd"/>
      <w:r w:rsidRPr="00667362">
        <w:rPr>
          <w:rFonts w:ascii="Times" w:hAnsi="Times"/>
          <w:sz w:val="22"/>
          <w:szCs w:val="22"/>
        </w:rPr>
        <w:t xml:space="preserve"> </w:t>
      </w:r>
      <w:proofErr w:type="spellStart"/>
      <w:r w:rsidRPr="00667362">
        <w:rPr>
          <w:rFonts w:ascii="Times" w:hAnsi="Times"/>
          <w:sz w:val="22"/>
          <w:szCs w:val="22"/>
        </w:rPr>
        <w:t>interd</w:t>
      </w:r>
      <w:r w:rsidR="00E97C74">
        <w:rPr>
          <w:rFonts w:ascii="Times" w:hAnsi="Times"/>
          <w:sz w:val="22"/>
          <w:szCs w:val="22"/>
        </w:rPr>
        <w:t>isziplinäre</w:t>
      </w:r>
      <w:proofErr w:type="spellEnd"/>
      <w:r w:rsidR="00E97C74">
        <w:rPr>
          <w:rFonts w:ascii="Times" w:hAnsi="Times"/>
          <w:sz w:val="22"/>
          <w:szCs w:val="22"/>
        </w:rPr>
        <w:t xml:space="preserve"> </w:t>
      </w:r>
      <w:proofErr w:type="spellStart"/>
      <w:r w:rsidR="00E97C74">
        <w:rPr>
          <w:rFonts w:ascii="Times" w:hAnsi="Times"/>
          <w:sz w:val="22"/>
          <w:szCs w:val="22"/>
        </w:rPr>
        <w:t>Forschung</w:t>
      </w:r>
      <w:proofErr w:type="spellEnd"/>
      <w:r w:rsidR="00E97C74">
        <w:rPr>
          <w:rFonts w:ascii="Times" w:hAnsi="Times"/>
          <w:sz w:val="22"/>
          <w:szCs w:val="22"/>
        </w:rPr>
        <w:t xml:space="preserve"> (</w:t>
      </w:r>
      <w:proofErr w:type="spellStart"/>
      <w:r w:rsidR="00E97C74">
        <w:rPr>
          <w:rFonts w:ascii="Times" w:hAnsi="Times"/>
          <w:sz w:val="22"/>
          <w:szCs w:val="22"/>
        </w:rPr>
        <w:t>Zi</w:t>
      </w:r>
      <w:r w:rsidRPr="00667362">
        <w:rPr>
          <w:rFonts w:ascii="Times" w:hAnsi="Times"/>
          <w:sz w:val="22"/>
          <w:szCs w:val="22"/>
        </w:rPr>
        <w:t>F</w:t>
      </w:r>
      <w:proofErr w:type="spellEnd"/>
      <w:r w:rsidRPr="00667362">
        <w:rPr>
          <w:rFonts w:ascii="Times" w:hAnsi="Times"/>
          <w:sz w:val="22"/>
          <w:szCs w:val="22"/>
        </w:rPr>
        <w:t>)</w:t>
      </w:r>
      <w:r w:rsidR="000A57F9">
        <w:rPr>
          <w:rFonts w:ascii="Times" w:hAnsi="Times"/>
          <w:sz w:val="22"/>
          <w:szCs w:val="22"/>
        </w:rPr>
        <w:t xml:space="preserve"> </w:t>
      </w:r>
    </w:p>
    <w:p w14:paraId="3E461243" w14:textId="77777777" w:rsidR="00667362" w:rsidRPr="00667362" w:rsidRDefault="00667362">
      <w:pPr>
        <w:rPr>
          <w:rFonts w:ascii="Times" w:hAnsi="Times"/>
          <w:sz w:val="22"/>
          <w:szCs w:val="22"/>
        </w:rPr>
      </w:pPr>
    </w:p>
    <w:p w14:paraId="21376DE2" w14:textId="77777777" w:rsidR="00B453A5" w:rsidRPr="00667362" w:rsidRDefault="00B453A5">
      <w:pPr>
        <w:rPr>
          <w:rFonts w:ascii="Times" w:hAnsi="Times"/>
          <w:sz w:val="22"/>
          <w:szCs w:val="22"/>
        </w:rPr>
      </w:pPr>
      <w:r w:rsidRPr="00667362">
        <w:rPr>
          <w:rFonts w:ascii="Times" w:hAnsi="Times"/>
          <w:sz w:val="22"/>
          <w:szCs w:val="22"/>
        </w:rPr>
        <w:t>University of California, Santa Barbara</w:t>
      </w:r>
    </w:p>
    <w:p w14:paraId="667F2CE6" w14:textId="77777777" w:rsidR="00B453A5" w:rsidRPr="00667362" w:rsidRDefault="00B453A5">
      <w:pPr>
        <w:ind w:firstLine="720"/>
        <w:rPr>
          <w:rFonts w:ascii="Times" w:hAnsi="Times"/>
          <w:sz w:val="22"/>
          <w:szCs w:val="22"/>
        </w:rPr>
      </w:pPr>
      <w:r w:rsidRPr="00667362">
        <w:rPr>
          <w:rFonts w:ascii="Times" w:hAnsi="Times"/>
          <w:sz w:val="22"/>
          <w:szCs w:val="22"/>
        </w:rPr>
        <w:t>Summer 2003-Summer 2004</w:t>
      </w:r>
    </w:p>
    <w:p w14:paraId="37EA5D6E" w14:textId="77777777" w:rsidR="00B453A5" w:rsidRPr="00667362" w:rsidRDefault="00B453A5">
      <w:pPr>
        <w:ind w:firstLine="720"/>
        <w:rPr>
          <w:rFonts w:ascii="Times" w:hAnsi="Times"/>
          <w:sz w:val="22"/>
          <w:szCs w:val="22"/>
        </w:rPr>
      </w:pPr>
      <w:r w:rsidRPr="00667362">
        <w:rPr>
          <w:rFonts w:ascii="Times" w:hAnsi="Times"/>
          <w:sz w:val="22"/>
          <w:szCs w:val="22"/>
        </w:rPr>
        <w:t>Postdoctoral researcher</w:t>
      </w:r>
      <w:r w:rsidR="00417D14" w:rsidRPr="00667362">
        <w:rPr>
          <w:rFonts w:ascii="Times" w:hAnsi="Times"/>
          <w:sz w:val="22"/>
          <w:szCs w:val="22"/>
        </w:rPr>
        <w:t>, Department of Psychology</w:t>
      </w:r>
    </w:p>
    <w:p w14:paraId="350F11B0" w14:textId="77777777" w:rsidR="00667362" w:rsidRDefault="00667362">
      <w:pPr>
        <w:rPr>
          <w:rFonts w:ascii="Times" w:hAnsi="Times"/>
          <w:sz w:val="22"/>
          <w:szCs w:val="22"/>
        </w:rPr>
      </w:pPr>
    </w:p>
    <w:p w14:paraId="1E2666C7" w14:textId="37F1BCC1" w:rsidR="00B453A5" w:rsidRPr="00667362" w:rsidRDefault="00B453A5">
      <w:pPr>
        <w:rPr>
          <w:rFonts w:ascii="Times" w:hAnsi="Times"/>
          <w:sz w:val="22"/>
          <w:szCs w:val="22"/>
        </w:rPr>
      </w:pPr>
      <w:r w:rsidRPr="00667362">
        <w:rPr>
          <w:rFonts w:ascii="Times" w:hAnsi="Times"/>
          <w:sz w:val="22"/>
          <w:szCs w:val="22"/>
        </w:rPr>
        <w:t>Yale University</w:t>
      </w:r>
    </w:p>
    <w:p w14:paraId="4241B1F7" w14:textId="77777777" w:rsidR="00B453A5" w:rsidRPr="00667362" w:rsidRDefault="00B453A5">
      <w:pPr>
        <w:ind w:firstLine="720"/>
        <w:rPr>
          <w:rFonts w:ascii="Times" w:hAnsi="Times"/>
          <w:sz w:val="22"/>
          <w:szCs w:val="22"/>
        </w:rPr>
      </w:pPr>
      <w:r w:rsidRPr="00667362">
        <w:rPr>
          <w:rFonts w:ascii="Times" w:hAnsi="Times"/>
          <w:sz w:val="22"/>
          <w:szCs w:val="22"/>
        </w:rPr>
        <w:t>Fall 2002-Summer 2003</w:t>
      </w:r>
    </w:p>
    <w:p w14:paraId="6D552A1E" w14:textId="77777777" w:rsidR="00B453A5" w:rsidRPr="00667362" w:rsidRDefault="00B453A5">
      <w:pPr>
        <w:ind w:firstLine="720"/>
        <w:rPr>
          <w:rFonts w:ascii="Times" w:hAnsi="Times"/>
          <w:sz w:val="22"/>
          <w:szCs w:val="22"/>
        </w:rPr>
      </w:pPr>
      <w:r w:rsidRPr="00667362">
        <w:rPr>
          <w:rFonts w:ascii="Times" w:hAnsi="Times"/>
          <w:sz w:val="22"/>
          <w:szCs w:val="22"/>
        </w:rPr>
        <w:t>Postdoctoral researcher</w:t>
      </w:r>
      <w:r w:rsidR="00417D14" w:rsidRPr="00667362">
        <w:rPr>
          <w:rFonts w:ascii="Times" w:hAnsi="Times"/>
          <w:sz w:val="22"/>
          <w:szCs w:val="22"/>
        </w:rPr>
        <w:t>, PACE Center</w:t>
      </w:r>
      <w:r w:rsidRPr="00667362">
        <w:rPr>
          <w:rFonts w:ascii="Times" w:hAnsi="Times"/>
          <w:sz w:val="22"/>
          <w:szCs w:val="22"/>
        </w:rPr>
        <w:t xml:space="preserve">   </w:t>
      </w:r>
    </w:p>
    <w:p w14:paraId="773DB57C" w14:textId="77777777" w:rsidR="00B453A5" w:rsidRPr="00667362" w:rsidRDefault="00B453A5">
      <w:pPr>
        <w:rPr>
          <w:rFonts w:ascii="Times" w:hAnsi="Times"/>
          <w:sz w:val="22"/>
          <w:szCs w:val="22"/>
        </w:rPr>
      </w:pPr>
    </w:p>
    <w:p w14:paraId="1568482A" w14:textId="77777777" w:rsidR="00B453A5" w:rsidRPr="00667362" w:rsidRDefault="00B453A5">
      <w:pPr>
        <w:rPr>
          <w:rFonts w:ascii="Times" w:hAnsi="Times"/>
          <w:sz w:val="22"/>
          <w:szCs w:val="22"/>
        </w:rPr>
      </w:pPr>
      <w:r w:rsidRPr="00667362">
        <w:rPr>
          <w:rFonts w:ascii="Times" w:hAnsi="Times"/>
          <w:sz w:val="22"/>
          <w:szCs w:val="22"/>
        </w:rPr>
        <w:lastRenderedPageBreak/>
        <w:t>American University of Beirut</w:t>
      </w:r>
    </w:p>
    <w:p w14:paraId="5CA53F4F" w14:textId="77777777" w:rsidR="00B453A5" w:rsidRPr="00667362" w:rsidRDefault="00B453A5">
      <w:pPr>
        <w:ind w:firstLine="720"/>
        <w:rPr>
          <w:rFonts w:ascii="Times" w:hAnsi="Times"/>
          <w:sz w:val="22"/>
          <w:szCs w:val="22"/>
        </w:rPr>
      </w:pPr>
      <w:r w:rsidRPr="00667362">
        <w:rPr>
          <w:rFonts w:ascii="Times" w:hAnsi="Times"/>
          <w:sz w:val="22"/>
          <w:szCs w:val="22"/>
        </w:rPr>
        <w:t xml:space="preserve">Fall 2001-summer 2002. </w:t>
      </w:r>
    </w:p>
    <w:p w14:paraId="4A7AA18D" w14:textId="77777777" w:rsidR="00B453A5" w:rsidRPr="00667362" w:rsidRDefault="00B36436">
      <w:pPr>
        <w:rPr>
          <w:rFonts w:ascii="Times" w:hAnsi="Times"/>
          <w:sz w:val="22"/>
          <w:szCs w:val="22"/>
        </w:rPr>
      </w:pPr>
      <w:r w:rsidRPr="00667362">
        <w:rPr>
          <w:rFonts w:ascii="Times" w:hAnsi="Times"/>
          <w:sz w:val="22"/>
          <w:szCs w:val="22"/>
        </w:rPr>
        <w:tab/>
        <w:t xml:space="preserve">Assistant professor, Department </w:t>
      </w:r>
      <w:r w:rsidR="00B453A5" w:rsidRPr="00667362">
        <w:rPr>
          <w:rFonts w:ascii="Times" w:hAnsi="Times"/>
          <w:sz w:val="22"/>
          <w:szCs w:val="22"/>
        </w:rPr>
        <w:t>of Social and Behavioral Sciences</w:t>
      </w:r>
    </w:p>
    <w:p w14:paraId="5D946E9F" w14:textId="77777777" w:rsidR="00A34065" w:rsidRDefault="00A34065">
      <w:pPr>
        <w:pStyle w:val="Header"/>
        <w:tabs>
          <w:tab w:val="clear" w:pos="4320"/>
          <w:tab w:val="clear" w:pos="8640"/>
        </w:tabs>
        <w:rPr>
          <w:rFonts w:ascii="Times" w:hAnsi="Times"/>
          <w:sz w:val="22"/>
          <w:szCs w:val="22"/>
        </w:rPr>
      </w:pPr>
    </w:p>
    <w:p w14:paraId="22649FC8" w14:textId="77777777" w:rsidR="00B453A5" w:rsidRPr="00667362" w:rsidRDefault="00B453A5">
      <w:pPr>
        <w:pStyle w:val="Header"/>
        <w:tabs>
          <w:tab w:val="clear" w:pos="4320"/>
          <w:tab w:val="clear" w:pos="8640"/>
        </w:tabs>
        <w:rPr>
          <w:rFonts w:ascii="Times" w:hAnsi="Times"/>
          <w:sz w:val="22"/>
          <w:szCs w:val="22"/>
        </w:rPr>
      </w:pPr>
      <w:r w:rsidRPr="00667362">
        <w:rPr>
          <w:rFonts w:ascii="Times" w:hAnsi="Times"/>
          <w:sz w:val="22"/>
          <w:szCs w:val="22"/>
        </w:rPr>
        <w:t>University of California, Los Angeles</w:t>
      </w:r>
    </w:p>
    <w:p w14:paraId="09528337" w14:textId="77777777" w:rsidR="00B453A5" w:rsidRPr="00667362" w:rsidRDefault="00B453A5">
      <w:pPr>
        <w:ind w:firstLine="720"/>
        <w:rPr>
          <w:rFonts w:ascii="Times" w:hAnsi="Times"/>
          <w:sz w:val="22"/>
          <w:szCs w:val="22"/>
        </w:rPr>
      </w:pPr>
      <w:r w:rsidRPr="00667362">
        <w:rPr>
          <w:rFonts w:ascii="Times" w:hAnsi="Times"/>
          <w:sz w:val="22"/>
          <w:szCs w:val="22"/>
        </w:rPr>
        <w:t>Summer 2001.</w:t>
      </w:r>
    </w:p>
    <w:p w14:paraId="3D809A5D" w14:textId="77777777" w:rsidR="00B453A5" w:rsidRDefault="00B453A5">
      <w:pPr>
        <w:ind w:firstLine="720"/>
        <w:rPr>
          <w:rFonts w:ascii="Times" w:hAnsi="Times"/>
          <w:sz w:val="22"/>
          <w:szCs w:val="22"/>
        </w:rPr>
      </w:pPr>
      <w:r w:rsidRPr="00667362">
        <w:rPr>
          <w:rFonts w:ascii="Times" w:hAnsi="Times"/>
          <w:sz w:val="22"/>
          <w:szCs w:val="22"/>
        </w:rPr>
        <w:t>Visiting lecturer</w:t>
      </w:r>
      <w:r w:rsidR="00417D14" w:rsidRPr="00667362">
        <w:rPr>
          <w:rFonts w:ascii="Times" w:hAnsi="Times"/>
          <w:sz w:val="22"/>
          <w:szCs w:val="22"/>
        </w:rPr>
        <w:t>, Department of Psychology</w:t>
      </w:r>
    </w:p>
    <w:p w14:paraId="09AEC345" w14:textId="77777777" w:rsidR="000A57F9" w:rsidRDefault="000A57F9">
      <w:pPr>
        <w:ind w:firstLine="720"/>
        <w:rPr>
          <w:rFonts w:ascii="Times" w:hAnsi="Times"/>
          <w:sz w:val="22"/>
          <w:szCs w:val="22"/>
        </w:rPr>
      </w:pPr>
    </w:p>
    <w:p w14:paraId="1085ED9C" w14:textId="77777777" w:rsidR="000A57F9" w:rsidRPr="00667362" w:rsidRDefault="000A57F9">
      <w:pPr>
        <w:ind w:firstLine="720"/>
        <w:rPr>
          <w:rFonts w:ascii="Times" w:hAnsi="Times"/>
          <w:sz w:val="22"/>
          <w:szCs w:val="22"/>
        </w:rPr>
      </w:pPr>
    </w:p>
    <w:p w14:paraId="7CF92E58" w14:textId="77777777" w:rsidR="00EA3811" w:rsidRPr="00667362" w:rsidRDefault="00FF69CC" w:rsidP="00EA3811">
      <w:pPr>
        <w:pStyle w:val="Heading1"/>
        <w:rPr>
          <w:rFonts w:ascii="Book Antiqua" w:hAnsi="Book Antiqua"/>
          <w:smallCaps/>
          <w:spacing w:val="60"/>
          <w:sz w:val="22"/>
          <w:szCs w:val="22"/>
        </w:rPr>
      </w:pPr>
      <w:r>
        <w:rPr>
          <w:rFonts w:ascii="Book Antiqua" w:hAnsi="Book Antiqua"/>
          <w:smallCaps/>
          <w:noProof/>
          <w:spacing w:val="60"/>
          <w:sz w:val="22"/>
          <w:szCs w:val="22"/>
        </w:rPr>
        <mc:AlternateContent>
          <mc:Choice Requires="wps">
            <w:drawing>
              <wp:anchor distT="0" distB="0" distL="114300" distR="114300" simplePos="0" relativeHeight="251659776" behindDoc="0" locked="0" layoutInCell="1" allowOverlap="1" wp14:anchorId="280C7CC3" wp14:editId="021B10BF">
                <wp:simplePos x="0" y="0"/>
                <wp:positionH relativeFrom="column">
                  <wp:posOffset>831215</wp:posOffset>
                </wp:positionH>
                <wp:positionV relativeFrom="paragraph">
                  <wp:posOffset>150495</wp:posOffset>
                </wp:positionV>
                <wp:extent cx="5106035" cy="10795"/>
                <wp:effectExtent l="12065" t="7620" r="6350" b="1016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0603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FD3CF" id="Line 18"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11.85pt" to="46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"/>
            </w:pict>
          </mc:Fallback>
        </mc:AlternateContent>
      </w:r>
      <w:r w:rsidR="00EA3811" w:rsidRPr="00667362">
        <w:rPr>
          <w:rFonts w:ascii="Book Antiqua" w:hAnsi="Book Antiqua"/>
          <w:smallCaps/>
          <w:spacing w:val="60"/>
          <w:sz w:val="22"/>
          <w:szCs w:val="22"/>
        </w:rPr>
        <w:t xml:space="preserve">Grants   </w:t>
      </w:r>
    </w:p>
    <w:p w14:paraId="7E73DA67" w14:textId="77777777" w:rsidR="00EA3811" w:rsidRPr="00667362" w:rsidRDefault="00EA3811" w:rsidP="00EA3811">
      <w:pPr>
        <w:ind w:left="360"/>
        <w:rPr>
          <w:b/>
          <w:bCs/>
          <w:sz w:val="22"/>
          <w:szCs w:val="22"/>
        </w:rPr>
      </w:pPr>
    </w:p>
    <w:p w14:paraId="432E32AA" w14:textId="53B0B3D9" w:rsidR="00AE15DE" w:rsidRDefault="00AE15DE" w:rsidP="00B223FA">
      <w:pPr>
        <w:pStyle w:val="Header"/>
        <w:rPr>
          <w:rFonts w:ascii="Times" w:hAnsi="Times"/>
          <w:sz w:val="22"/>
          <w:szCs w:val="22"/>
        </w:rPr>
      </w:pPr>
      <w:r>
        <w:rPr>
          <w:rFonts w:ascii="Times" w:hAnsi="Times"/>
          <w:sz w:val="22"/>
          <w:szCs w:val="22"/>
        </w:rPr>
        <w:t>LSE Collaboration with Arab Universities</w:t>
      </w:r>
      <w:r w:rsidR="00F7612B">
        <w:rPr>
          <w:rFonts w:ascii="Times" w:hAnsi="Times"/>
          <w:sz w:val="22"/>
          <w:szCs w:val="22"/>
        </w:rPr>
        <w:t xml:space="preserve"> </w:t>
      </w:r>
      <w:proofErr w:type="spellStart"/>
      <w:r w:rsidR="00F7612B">
        <w:rPr>
          <w:rFonts w:ascii="Times" w:hAnsi="Times"/>
          <w:sz w:val="22"/>
          <w:szCs w:val="22"/>
        </w:rPr>
        <w:t>Programme</w:t>
      </w:r>
      <w:proofErr w:type="spellEnd"/>
      <w:r w:rsidR="00F7612B">
        <w:rPr>
          <w:rFonts w:ascii="Times" w:hAnsi="Times"/>
          <w:sz w:val="22"/>
          <w:szCs w:val="22"/>
        </w:rPr>
        <w:t>, “</w:t>
      </w:r>
      <w:r w:rsidR="00F7612B" w:rsidRPr="00F7612B">
        <w:rPr>
          <w:rFonts w:ascii="Times" w:hAnsi="Times"/>
          <w:sz w:val="22"/>
          <w:szCs w:val="22"/>
        </w:rPr>
        <w:t>Global identity in an uncertain world: A longitudinal study of the development of cosmopolitan social attitudes at an international elite university setting in the Middle East.</w:t>
      </w:r>
      <w:r w:rsidR="00F7612B">
        <w:rPr>
          <w:rFonts w:ascii="Times" w:hAnsi="Times"/>
          <w:sz w:val="22"/>
          <w:szCs w:val="22"/>
        </w:rPr>
        <w:t>”</w:t>
      </w:r>
    </w:p>
    <w:p w14:paraId="463F88F5" w14:textId="00C07FB0" w:rsidR="00AE15DE" w:rsidRPr="00F7612B" w:rsidRDefault="00AE15DE" w:rsidP="007054BF">
      <w:pPr>
        <w:pStyle w:val="Header"/>
        <w:tabs>
          <w:tab w:val="clear" w:pos="4320"/>
          <w:tab w:val="clear" w:pos="8640"/>
        </w:tabs>
        <w:rPr>
          <w:rFonts w:ascii="Times" w:hAnsi="Times"/>
          <w:sz w:val="22"/>
          <w:szCs w:val="22"/>
        </w:rPr>
      </w:pPr>
      <w:r>
        <w:rPr>
          <w:rFonts w:ascii="Times" w:hAnsi="Times"/>
          <w:sz w:val="22"/>
          <w:szCs w:val="22"/>
        </w:rPr>
        <w:tab/>
        <w:t xml:space="preserve">Fall 2019 </w:t>
      </w:r>
      <w:r w:rsidR="00F7612B">
        <w:rPr>
          <w:rFonts w:ascii="Times" w:hAnsi="Times"/>
          <w:sz w:val="22"/>
          <w:szCs w:val="22"/>
        </w:rPr>
        <w:t>–</w:t>
      </w:r>
      <w:r>
        <w:rPr>
          <w:rFonts w:ascii="Times" w:hAnsi="Times"/>
          <w:sz w:val="22"/>
          <w:szCs w:val="22"/>
        </w:rPr>
        <w:t xml:space="preserve"> </w:t>
      </w:r>
      <w:r w:rsidR="00F7612B">
        <w:rPr>
          <w:rFonts w:ascii="Times" w:hAnsi="Times"/>
          <w:sz w:val="22"/>
          <w:szCs w:val="22"/>
        </w:rPr>
        <w:t>Fall 202</w:t>
      </w:r>
      <w:r w:rsidR="00C010DB">
        <w:rPr>
          <w:rFonts w:ascii="Times" w:hAnsi="Times"/>
          <w:sz w:val="22"/>
          <w:szCs w:val="22"/>
        </w:rPr>
        <w:t>3</w:t>
      </w:r>
      <w:r w:rsidR="00F7612B">
        <w:rPr>
          <w:rFonts w:ascii="Times" w:hAnsi="Times"/>
          <w:sz w:val="22"/>
          <w:szCs w:val="22"/>
        </w:rPr>
        <w:t xml:space="preserve">, </w:t>
      </w:r>
      <w:r w:rsidR="00F7612B" w:rsidRPr="00F7612B">
        <w:rPr>
          <w:rFonts w:ascii="Times" w:hAnsi="Times"/>
          <w:sz w:val="22"/>
          <w:szCs w:val="22"/>
        </w:rPr>
        <w:t>£</w:t>
      </w:r>
      <w:r w:rsidR="00816E82">
        <w:rPr>
          <w:rFonts w:ascii="Times" w:hAnsi="Times"/>
          <w:sz w:val="22"/>
          <w:szCs w:val="22"/>
        </w:rPr>
        <w:t>8</w:t>
      </w:r>
      <w:r w:rsidR="007054BF">
        <w:rPr>
          <w:rFonts w:ascii="Times" w:hAnsi="Times"/>
          <w:sz w:val="22"/>
          <w:szCs w:val="22"/>
        </w:rPr>
        <w:t>8</w:t>
      </w:r>
      <w:r w:rsidR="00F7612B" w:rsidRPr="00F7612B">
        <w:rPr>
          <w:rFonts w:ascii="Times" w:hAnsi="Times"/>
          <w:sz w:val="22"/>
          <w:szCs w:val="22"/>
        </w:rPr>
        <w:t>,000.</w:t>
      </w:r>
    </w:p>
    <w:p w14:paraId="00DFF48B" w14:textId="77777777" w:rsidR="00AE15DE" w:rsidRDefault="00AE15DE" w:rsidP="00B223FA">
      <w:pPr>
        <w:pStyle w:val="Header"/>
        <w:rPr>
          <w:rFonts w:ascii="Times" w:hAnsi="Times"/>
          <w:sz w:val="22"/>
          <w:szCs w:val="22"/>
        </w:rPr>
      </w:pPr>
    </w:p>
    <w:p w14:paraId="3D8EAC1C" w14:textId="5F98B837" w:rsidR="00493441" w:rsidRDefault="00493441" w:rsidP="00B223FA">
      <w:pPr>
        <w:pStyle w:val="Header"/>
        <w:rPr>
          <w:rFonts w:ascii="Times" w:hAnsi="Times"/>
          <w:sz w:val="22"/>
          <w:szCs w:val="22"/>
        </w:rPr>
      </w:pPr>
      <w:r>
        <w:rPr>
          <w:rFonts w:ascii="Times" w:hAnsi="Times"/>
          <w:sz w:val="22"/>
          <w:szCs w:val="22"/>
        </w:rPr>
        <w:t>Research Enhancement Fund, New York University Abu Dhabi</w:t>
      </w:r>
    </w:p>
    <w:p w14:paraId="256D9068" w14:textId="77777777" w:rsidR="00493441" w:rsidRDefault="00493441" w:rsidP="00493441">
      <w:pPr>
        <w:pStyle w:val="Header"/>
        <w:tabs>
          <w:tab w:val="clear" w:pos="4320"/>
          <w:tab w:val="clear" w:pos="8640"/>
        </w:tabs>
        <w:rPr>
          <w:rFonts w:ascii="Times" w:hAnsi="Times"/>
          <w:sz w:val="22"/>
          <w:szCs w:val="22"/>
        </w:rPr>
      </w:pPr>
      <w:r>
        <w:rPr>
          <w:rFonts w:ascii="Times" w:hAnsi="Times"/>
          <w:sz w:val="22"/>
          <w:szCs w:val="22"/>
        </w:rPr>
        <w:tab/>
      </w:r>
      <w:r w:rsidR="000531CE">
        <w:rPr>
          <w:rFonts w:ascii="Times" w:hAnsi="Times"/>
          <w:sz w:val="22"/>
          <w:szCs w:val="22"/>
        </w:rPr>
        <w:t>Summer</w:t>
      </w:r>
      <w:r>
        <w:rPr>
          <w:rFonts w:ascii="Times" w:hAnsi="Times"/>
          <w:sz w:val="22"/>
          <w:szCs w:val="22"/>
        </w:rPr>
        <w:t xml:space="preserve"> 2014</w:t>
      </w:r>
      <w:r w:rsidR="000531CE">
        <w:rPr>
          <w:rFonts w:ascii="Times" w:hAnsi="Times"/>
          <w:sz w:val="22"/>
          <w:szCs w:val="22"/>
        </w:rPr>
        <w:t xml:space="preserve"> – Summer 2015</w:t>
      </w:r>
      <w:r>
        <w:rPr>
          <w:rFonts w:ascii="Times" w:hAnsi="Times"/>
          <w:sz w:val="22"/>
          <w:szCs w:val="22"/>
        </w:rPr>
        <w:t>, $70,000</w:t>
      </w:r>
    </w:p>
    <w:p w14:paraId="77499E46" w14:textId="77777777" w:rsidR="00493441" w:rsidRDefault="00493441" w:rsidP="00B223FA">
      <w:pPr>
        <w:pStyle w:val="Header"/>
        <w:rPr>
          <w:rFonts w:ascii="Times" w:hAnsi="Times"/>
          <w:sz w:val="22"/>
          <w:szCs w:val="22"/>
        </w:rPr>
      </w:pPr>
    </w:p>
    <w:p w14:paraId="5E49E1FB" w14:textId="77777777" w:rsidR="00FF3E73" w:rsidRPr="00FF3E73" w:rsidRDefault="00FF3E73" w:rsidP="00B223FA">
      <w:pPr>
        <w:pStyle w:val="Header"/>
        <w:rPr>
          <w:rFonts w:ascii="Times" w:hAnsi="Times"/>
          <w:sz w:val="22"/>
          <w:szCs w:val="22"/>
        </w:rPr>
      </w:pPr>
      <w:r>
        <w:rPr>
          <w:rFonts w:ascii="Times" w:hAnsi="Times"/>
          <w:sz w:val="22"/>
          <w:szCs w:val="22"/>
        </w:rPr>
        <w:t>Timesharing Experiments in the Social Sciences (TESS) p</w:t>
      </w:r>
      <w:r w:rsidRPr="00FF3E73">
        <w:rPr>
          <w:rFonts w:ascii="Times" w:hAnsi="Times"/>
          <w:sz w:val="22"/>
          <w:szCs w:val="22"/>
        </w:rPr>
        <w:t>roject</w:t>
      </w:r>
      <w:r>
        <w:rPr>
          <w:rFonts w:ascii="Times" w:hAnsi="Times"/>
          <w:sz w:val="22"/>
          <w:szCs w:val="22"/>
        </w:rPr>
        <w:t xml:space="preserve"> #113</w:t>
      </w:r>
      <w:r w:rsidRPr="00FF3E73">
        <w:rPr>
          <w:rFonts w:ascii="Times" w:hAnsi="Times"/>
          <w:sz w:val="22"/>
          <w:szCs w:val="22"/>
        </w:rPr>
        <w:t>: “Stigmatization as an Explanation for the Authoritarianism of the Uneducated</w:t>
      </w:r>
      <w:r w:rsidR="00B223FA">
        <w:rPr>
          <w:rFonts w:ascii="Times" w:hAnsi="Times"/>
          <w:sz w:val="22"/>
          <w:szCs w:val="22"/>
        </w:rPr>
        <w:t>.</w:t>
      </w:r>
      <w:r w:rsidRPr="00FF3E73">
        <w:rPr>
          <w:rFonts w:ascii="Times" w:hAnsi="Times"/>
          <w:sz w:val="22"/>
          <w:szCs w:val="22"/>
        </w:rPr>
        <w:t>”</w:t>
      </w:r>
      <w:r w:rsidR="00B223FA">
        <w:rPr>
          <w:rFonts w:ascii="Times" w:hAnsi="Times"/>
          <w:sz w:val="22"/>
          <w:szCs w:val="22"/>
        </w:rPr>
        <w:t xml:space="preserve"> Awarded by </w:t>
      </w:r>
      <w:r w:rsidR="00B223FA" w:rsidRPr="00B223FA">
        <w:rPr>
          <w:rFonts w:ascii="Times" w:hAnsi="Times"/>
          <w:sz w:val="22"/>
          <w:szCs w:val="22"/>
        </w:rPr>
        <w:t>Jeremy Freese and Penny Visser, Principal Investigators</w:t>
      </w:r>
      <w:r w:rsidR="00B223FA">
        <w:rPr>
          <w:rFonts w:ascii="Times" w:hAnsi="Times"/>
          <w:sz w:val="22"/>
          <w:szCs w:val="22"/>
        </w:rPr>
        <w:t xml:space="preserve">, </w:t>
      </w:r>
      <w:r w:rsidR="00B223FA" w:rsidRPr="00B223FA">
        <w:rPr>
          <w:rFonts w:ascii="Times" w:hAnsi="Times"/>
          <w:sz w:val="22"/>
          <w:szCs w:val="22"/>
        </w:rPr>
        <w:t>N</w:t>
      </w:r>
      <w:r w:rsidR="00B223FA">
        <w:rPr>
          <w:rFonts w:ascii="Times" w:hAnsi="Times"/>
          <w:sz w:val="22"/>
          <w:szCs w:val="22"/>
        </w:rPr>
        <w:t xml:space="preserve">ational Science Foundation </w:t>
      </w:r>
      <w:r w:rsidR="00B223FA" w:rsidRPr="00B223FA">
        <w:rPr>
          <w:rFonts w:ascii="Times" w:hAnsi="Times"/>
          <w:sz w:val="22"/>
          <w:szCs w:val="22"/>
        </w:rPr>
        <w:t>Grant 0818839</w:t>
      </w:r>
      <w:r w:rsidR="00B223FA">
        <w:rPr>
          <w:rFonts w:ascii="Times" w:hAnsi="Times"/>
          <w:sz w:val="22"/>
          <w:szCs w:val="22"/>
        </w:rPr>
        <w:t>.</w:t>
      </w:r>
    </w:p>
    <w:p w14:paraId="536F5271" w14:textId="77777777" w:rsidR="00493441" w:rsidRDefault="00FF3E73" w:rsidP="00493441">
      <w:pPr>
        <w:pStyle w:val="Header"/>
        <w:tabs>
          <w:tab w:val="clear" w:pos="4320"/>
          <w:tab w:val="clear" w:pos="8640"/>
        </w:tabs>
        <w:ind w:firstLine="720"/>
        <w:rPr>
          <w:rFonts w:ascii="Times" w:hAnsi="Times"/>
          <w:sz w:val="22"/>
          <w:szCs w:val="22"/>
        </w:rPr>
      </w:pPr>
      <w:r>
        <w:rPr>
          <w:rFonts w:ascii="Times" w:hAnsi="Times"/>
          <w:sz w:val="22"/>
          <w:szCs w:val="22"/>
        </w:rPr>
        <w:t>Spring 201</w:t>
      </w:r>
      <w:r w:rsidR="00B223FA">
        <w:rPr>
          <w:rFonts w:ascii="Times" w:hAnsi="Times"/>
          <w:sz w:val="22"/>
          <w:szCs w:val="22"/>
        </w:rPr>
        <w:t>2, a</w:t>
      </w:r>
      <w:r>
        <w:rPr>
          <w:rFonts w:ascii="Times" w:hAnsi="Times"/>
          <w:sz w:val="22"/>
          <w:szCs w:val="22"/>
        </w:rPr>
        <w:t xml:space="preserve">warded with </w:t>
      </w:r>
      <w:r w:rsidR="00B223FA">
        <w:rPr>
          <w:rFonts w:ascii="Times" w:hAnsi="Times"/>
          <w:sz w:val="22"/>
          <w:szCs w:val="22"/>
        </w:rPr>
        <w:t xml:space="preserve">coauthor </w:t>
      </w:r>
      <w:r>
        <w:rPr>
          <w:rFonts w:ascii="Times" w:hAnsi="Times"/>
          <w:sz w:val="22"/>
          <w:szCs w:val="22"/>
        </w:rPr>
        <w:t xml:space="preserve">Mark Brandt. </w:t>
      </w:r>
    </w:p>
    <w:p w14:paraId="70BAA758" w14:textId="77777777" w:rsidR="00493441" w:rsidRDefault="00493441" w:rsidP="00FF3E73">
      <w:pPr>
        <w:pStyle w:val="Header"/>
        <w:tabs>
          <w:tab w:val="clear" w:pos="4320"/>
          <w:tab w:val="clear" w:pos="8640"/>
        </w:tabs>
        <w:rPr>
          <w:rFonts w:ascii="Times" w:hAnsi="Times"/>
          <w:sz w:val="22"/>
          <w:szCs w:val="22"/>
        </w:rPr>
      </w:pPr>
    </w:p>
    <w:p w14:paraId="43B2C332" w14:textId="77777777" w:rsidR="00921F7E" w:rsidRPr="00667362" w:rsidRDefault="00921F7E" w:rsidP="00FF3E73">
      <w:pPr>
        <w:pStyle w:val="Header"/>
        <w:tabs>
          <w:tab w:val="clear" w:pos="4320"/>
          <w:tab w:val="clear" w:pos="8640"/>
        </w:tabs>
        <w:rPr>
          <w:rFonts w:ascii="Times" w:hAnsi="Times"/>
          <w:sz w:val="22"/>
          <w:szCs w:val="22"/>
        </w:rPr>
      </w:pPr>
      <w:r w:rsidRPr="00667362">
        <w:rPr>
          <w:rFonts w:ascii="Times" w:hAnsi="Times"/>
          <w:sz w:val="22"/>
          <w:szCs w:val="22"/>
        </w:rPr>
        <w:t>Summer Research Grant, DePaul University</w:t>
      </w:r>
    </w:p>
    <w:p w14:paraId="3BF7221E" w14:textId="77777777" w:rsidR="00921F7E" w:rsidRPr="00667362" w:rsidRDefault="00921F7E" w:rsidP="00921F7E">
      <w:pPr>
        <w:pStyle w:val="Header"/>
        <w:tabs>
          <w:tab w:val="clear" w:pos="4320"/>
          <w:tab w:val="clear" w:pos="8640"/>
        </w:tabs>
        <w:rPr>
          <w:rFonts w:ascii="Times" w:hAnsi="Times"/>
          <w:sz w:val="22"/>
          <w:szCs w:val="22"/>
        </w:rPr>
      </w:pPr>
      <w:r w:rsidRPr="00667362">
        <w:rPr>
          <w:rFonts w:ascii="Times" w:hAnsi="Times"/>
          <w:sz w:val="22"/>
          <w:szCs w:val="22"/>
        </w:rPr>
        <w:tab/>
        <w:t>Summer 2007, $4200</w:t>
      </w:r>
    </w:p>
    <w:p w14:paraId="12E4A148" w14:textId="77777777" w:rsidR="00921F7E" w:rsidRPr="00667362" w:rsidRDefault="00921F7E" w:rsidP="002000DB">
      <w:pPr>
        <w:pStyle w:val="Header"/>
        <w:tabs>
          <w:tab w:val="clear" w:pos="4320"/>
          <w:tab w:val="clear" w:pos="8640"/>
        </w:tabs>
        <w:rPr>
          <w:rFonts w:ascii="Times" w:hAnsi="Times"/>
          <w:sz w:val="22"/>
          <w:szCs w:val="22"/>
        </w:rPr>
      </w:pPr>
    </w:p>
    <w:p w14:paraId="680C0C76" w14:textId="77777777" w:rsidR="001475BA" w:rsidRPr="00667362" w:rsidRDefault="001475BA" w:rsidP="002000DB">
      <w:pPr>
        <w:pStyle w:val="Header"/>
        <w:tabs>
          <w:tab w:val="clear" w:pos="4320"/>
          <w:tab w:val="clear" w:pos="8640"/>
        </w:tabs>
        <w:rPr>
          <w:rFonts w:ascii="Times" w:hAnsi="Times"/>
          <w:sz w:val="22"/>
          <w:szCs w:val="22"/>
        </w:rPr>
      </w:pPr>
      <w:r w:rsidRPr="00667362">
        <w:rPr>
          <w:rFonts w:ascii="Times" w:hAnsi="Times"/>
          <w:sz w:val="22"/>
          <w:szCs w:val="22"/>
        </w:rPr>
        <w:t>Undergraduate Research Assistance Summer Grant, DePaul University</w:t>
      </w:r>
    </w:p>
    <w:p w14:paraId="31470BBF" w14:textId="77777777" w:rsidR="001475BA" w:rsidRPr="00667362" w:rsidRDefault="001475BA" w:rsidP="002000DB">
      <w:pPr>
        <w:pStyle w:val="Header"/>
        <w:tabs>
          <w:tab w:val="clear" w:pos="4320"/>
          <w:tab w:val="clear" w:pos="8640"/>
        </w:tabs>
        <w:rPr>
          <w:rFonts w:ascii="Times" w:hAnsi="Times"/>
          <w:sz w:val="22"/>
          <w:szCs w:val="22"/>
        </w:rPr>
      </w:pPr>
      <w:r w:rsidRPr="00667362">
        <w:rPr>
          <w:rFonts w:ascii="Times" w:hAnsi="Times"/>
          <w:sz w:val="22"/>
          <w:szCs w:val="22"/>
        </w:rPr>
        <w:tab/>
        <w:t>Summer 2006, $1600</w:t>
      </w:r>
    </w:p>
    <w:p w14:paraId="0D9A620D" w14:textId="77777777" w:rsidR="001475BA" w:rsidRPr="00667362" w:rsidRDefault="001475BA" w:rsidP="002000DB">
      <w:pPr>
        <w:pStyle w:val="Header"/>
        <w:tabs>
          <w:tab w:val="clear" w:pos="4320"/>
          <w:tab w:val="clear" w:pos="8640"/>
        </w:tabs>
        <w:rPr>
          <w:rFonts w:ascii="Times" w:hAnsi="Times"/>
          <w:sz w:val="22"/>
          <w:szCs w:val="22"/>
        </w:rPr>
      </w:pPr>
    </w:p>
    <w:p w14:paraId="76B04105" w14:textId="77777777" w:rsidR="002000DB" w:rsidRPr="00667362" w:rsidRDefault="002000DB" w:rsidP="002000DB">
      <w:pPr>
        <w:pStyle w:val="Header"/>
        <w:tabs>
          <w:tab w:val="clear" w:pos="4320"/>
          <w:tab w:val="clear" w:pos="8640"/>
        </w:tabs>
        <w:rPr>
          <w:rFonts w:ascii="Times" w:hAnsi="Times"/>
          <w:sz w:val="22"/>
          <w:szCs w:val="22"/>
        </w:rPr>
      </w:pPr>
      <w:r w:rsidRPr="00667362">
        <w:rPr>
          <w:rFonts w:ascii="Times" w:hAnsi="Times"/>
          <w:sz w:val="22"/>
          <w:szCs w:val="22"/>
        </w:rPr>
        <w:t>Summer Research Grant, DePaul University</w:t>
      </w:r>
    </w:p>
    <w:p w14:paraId="62BB54C6" w14:textId="77777777" w:rsidR="001475BA" w:rsidRPr="00667362" w:rsidRDefault="002000DB" w:rsidP="002000DB">
      <w:pPr>
        <w:pStyle w:val="Header"/>
        <w:tabs>
          <w:tab w:val="clear" w:pos="4320"/>
          <w:tab w:val="clear" w:pos="8640"/>
        </w:tabs>
        <w:rPr>
          <w:rFonts w:ascii="Times" w:hAnsi="Times"/>
          <w:sz w:val="22"/>
          <w:szCs w:val="22"/>
        </w:rPr>
      </w:pPr>
      <w:r w:rsidRPr="00667362">
        <w:rPr>
          <w:rFonts w:ascii="Times" w:hAnsi="Times"/>
          <w:sz w:val="22"/>
          <w:szCs w:val="22"/>
        </w:rPr>
        <w:tab/>
        <w:t>Summer 2005, $4000</w:t>
      </w:r>
    </w:p>
    <w:p w14:paraId="47B028CA" w14:textId="77777777" w:rsidR="001475BA" w:rsidRPr="00667362" w:rsidRDefault="001475BA" w:rsidP="002000DB">
      <w:pPr>
        <w:pStyle w:val="Header"/>
        <w:tabs>
          <w:tab w:val="clear" w:pos="4320"/>
          <w:tab w:val="clear" w:pos="8640"/>
        </w:tabs>
        <w:rPr>
          <w:rFonts w:ascii="Times" w:hAnsi="Times"/>
          <w:sz w:val="22"/>
          <w:szCs w:val="22"/>
        </w:rPr>
      </w:pPr>
    </w:p>
    <w:p w14:paraId="4C19A6B2" w14:textId="77777777" w:rsidR="003A749A" w:rsidRPr="00667362" w:rsidRDefault="003A749A" w:rsidP="00EA3811">
      <w:pPr>
        <w:pStyle w:val="Header"/>
        <w:tabs>
          <w:tab w:val="clear" w:pos="4320"/>
          <w:tab w:val="clear" w:pos="8640"/>
        </w:tabs>
        <w:rPr>
          <w:rFonts w:ascii="Times" w:hAnsi="Times"/>
          <w:sz w:val="22"/>
          <w:szCs w:val="22"/>
        </w:rPr>
      </w:pPr>
      <w:r w:rsidRPr="00667362">
        <w:rPr>
          <w:rFonts w:ascii="Times" w:hAnsi="Times"/>
          <w:sz w:val="22"/>
          <w:szCs w:val="22"/>
        </w:rPr>
        <w:t>Undergraduate Research Assistance Summer Grant, DePaul University</w:t>
      </w:r>
    </w:p>
    <w:p w14:paraId="0F1CE84A" w14:textId="77777777" w:rsidR="00EA3811" w:rsidRPr="00667362" w:rsidRDefault="003A749A" w:rsidP="002000DB">
      <w:pPr>
        <w:pStyle w:val="Header"/>
        <w:tabs>
          <w:tab w:val="clear" w:pos="4320"/>
          <w:tab w:val="clear" w:pos="8640"/>
        </w:tabs>
        <w:rPr>
          <w:rFonts w:ascii="Times" w:hAnsi="Times"/>
          <w:sz w:val="22"/>
          <w:szCs w:val="22"/>
        </w:rPr>
      </w:pPr>
      <w:r w:rsidRPr="00667362">
        <w:rPr>
          <w:rFonts w:ascii="Times" w:hAnsi="Times"/>
          <w:sz w:val="22"/>
          <w:szCs w:val="22"/>
        </w:rPr>
        <w:tab/>
        <w:t>Summer 2005, $</w:t>
      </w:r>
      <w:r w:rsidR="002000DB" w:rsidRPr="00667362">
        <w:rPr>
          <w:rFonts w:ascii="Times" w:hAnsi="Times"/>
          <w:sz w:val="22"/>
          <w:szCs w:val="22"/>
        </w:rPr>
        <w:t>675</w:t>
      </w:r>
    </w:p>
    <w:p w14:paraId="63080864" w14:textId="77777777" w:rsidR="002000DB" w:rsidRPr="00667362" w:rsidRDefault="002000DB" w:rsidP="002000DB">
      <w:pPr>
        <w:pStyle w:val="Header"/>
        <w:tabs>
          <w:tab w:val="clear" w:pos="4320"/>
          <w:tab w:val="clear" w:pos="8640"/>
        </w:tabs>
        <w:rPr>
          <w:rFonts w:ascii="Times" w:hAnsi="Times"/>
          <w:sz w:val="22"/>
          <w:szCs w:val="22"/>
        </w:rPr>
      </w:pPr>
    </w:p>
    <w:p w14:paraId="4636D64B" w14:textId="77777777" w:rsidR="00EA3811" w:rsidRPr="00667362" w:rsidRDefault="00EA3811" w:rsidP="00EA3811">
      <w:pPr>
        <w:spacing w:line="235" w:lineRule="auto"/>
        <w:rPr>
          <w:rFonts w:ascii="Times" w:hAnsi="Times"/>
          <w:sz w:val="22"/>
          <w:szCs w:val="22"/>
        </w:rPr>
      </w:pPr>
      <w:r w:rsidRPr="00667362">
        <w:rPr>
          <w:rFonts w:ascii="Times" w:hAnsi="Times"/>
          <w:sz w:val="22"/>
          <w:szCs w:val="22"/>
        </w:rPr>
        <w:t>University Research Board Research Grant, American University of Beirut</w:t>
      </w:r>
    </w:p>
    <w:p w14:paraId="40C7DFA6" w14:textId="77777777" w:rsidR="00EA3811" w:rsidRPr="00667362" w:rsidRDefault="00EA3811" w:rsidP="00EA3811">
      <w:pPr>
        <w:spacing w:line="235" w:lineRule="auto"/>
        <w:ind w:firstLine="720"/>
        <w:rPr>
          <w:rFonts w:ascii="Times" w:hAnsi="Times"/>
          <w:sz w:val="22"/>
          <w:szCs w:val="22"/>
        </w:rPr>
      </w:pPr>
      <w:r w:rsidRPr="00667362">
        <w:rPr>
          <w:rFonts w:ascii="Times" w:hAnsi="Times"/>
          <w:sz w:val="22"/>
          <w:szCs w:val="22"/>
        </w:rPr>
        <w:t>Spring 2002, $3338</w:t>
      </w:r>
    </w:p>
    <w:p w14:paraId="4EDBCC6E" w14:textId="77777777" w:rsidR="00DB0B9A" w:rsidRDefault="00DB0B9A" w:rsidP="00DB0B9A"/>
    <w:p w14:paraId="613E6BBB" w14:textId="77777777" w:rsidR="00DB0B9A" w:rsidRPr="00DB0B9A" w:rsidRDefault="00DB0B9A" w:rsidP="00DB0B9A"/>
    <w:p w14:paraId="32B7C19F" w14:textId="77777777" w:rsidR="00AD236B" w:rsidRPr="00667362" w:rsidRDefault="00AD236B" w:rsidP="00AD236B">
      <w:pPr>
        <w:pStyle w:val="Heading1"/>
        <w:rPr>
          <w:rFonts w:ascii="Book Antiqua" w:hAnsi="Book Antiqua"/>
          <w:bCs w:val="0"/>
          <w:smallCaps/>
          <w:spacing w:val="60"/>
          <w:sz w:val="22"/>
          <w:szCs w:val="22"/>
        </w:rPr>
      </w:pPr>
      <w:r>
        <w:rPr>
          <w:rFonts w:ascii="Book Antiqua" w:hAnsi="Book Antiqua"/>
          <w:bCs w:val="0"/>
          <w:smallCaps/>
          <w:spacing w:val="60"/>
          <w:sz w:val="22"/>
          <w:szCs w:val="22"/>
        </w:rPr>
        <w:t xml:space="preserve">Manuscripts and </w:t>
      </w:r>
      <w:r w:rsidRPr="00667362">
        <w:rPr>
          <w:rFonts w:ascii="Book Antiqua" w:hAnsi="Book Antiqua"/>
          <w:bCs w:val="0"/>
          <w:smallCaps/>
          <w:spacing w:val="60"/>
          <w:sz w:val="22"/>
          <w:szCs w:val="22"/>
        </w:rPr>
        <w:t>Publications</w:t>
      </w:r>
    </w:p>
    <w:p w14:paraId="4E8BBEB0" w14:textId="77777777" w:rsidR="00AD236B" w:rsidRPr="00667362" w:rsidRDefault="00FF69CC" w:rsidP="00AD236B">
      <w:pPr>
        <w:ind w:firstLine="720"/>
        <w:rPr>
          <w:rFonts w:ascii="Times" w:hAnsi="Times"/>
          <w:sz w:val="22"/>
          <w:szCs w:val="22"/>
        </w:rPr>
      </w:pPr>
      <w:r>
        <w:rPr>
          <w:rFonts w:ascii="Book Antiqua" w:hAnsi="Book Antiqua"/>
          <w:bCs/>
          <w:smallCaps/>
          <w:noProof/>
          <w:spacing w:val="60"/>
          <w:sz w:val="22"/>
          <w:szCs w:val="22"/>
        </w:rPr>
        <mc:AlternateContent>
          <mc:Choice Requires="wps">
            <w:drawing>
              <wp:anchor distT="0" distB="0" distL="114300" distR="114300" simplePos="0" relativeHeight="251661824" behindDoc="0" locked="0" layoutInCell="1" allowOverlap="1" wp14:anchorId="635E22F0" wp14:editId="2D6F29D5">
                <wp:simplePos x="0" y="0"/>
                <wp:positionH relativeFrom="column">
                  <wp:posOffset>3206115</wp:posOffset>
                </wp:positionH>
                <wp:positionV relativeFrom="paragraph">
                  <wp:posOffset>7620</wp:posOffset>
                </wp:positionV>
                <wp:extent cx="2731135" cy="0"/>
                <wp:effectExtent l="5715" t="7620" r="6350" b="1143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2A6C8"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6pt" to="4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"/>
            </w:pict>
          </mc:Fallback>
        </mc:AlternateContent>
      </w:r>
    </w:p>
    <w:p w14:paraId="621F3C2E" w14:textId="77777777" w:rsidR="00710E89" w:rsidRDefault="00061E8E" w:rsidP="00F974CF">
      <w:pPr>
        <w:ind w:left="720" w:hanging="720"/>
        <w:rPr>
          <w:iCs/>
          <w:sz w:val="22"/>
          <w:szCs w:val="22"/>
        </w:rPr>
      </w:pPr>
      <w:r>
        <w:rPr>
          <w:iCs/>
          <w:sz w:val="22"/>
          <w:szCs w:val="22"/>
        </w:rPr>
        <w:t xml:space="preserve">* indicates work conducted with </w:t>
      </w:r>
      <w:r w:rsidR="00C26146">
        <w:rPr>
          <w:iCs/>
          <w:sz w:val="22"/>
          <w:szCs w:val="22"/>
        </w:rPr>
        <w:t>a</w:t>
      </w:r>
      <w:r>
        <w:rPr>
          <w:iCs/>
          <w:sz w:val="22"/>
          <w:szCs w:val="22"/>
        </w:rPr>
        <w:t xml:space="preserve"> student at the time</w:t>
      </w:r>
      <w:r w:rsidR="00710E89">
        <w:rPr>
          <w:iCs/>
          <w:sz w:val="22"/>
          <w:szCs w:val="22"/>
        </w:rPr>
        <w:t xml:space="preserve">. </w:t>
      </w:r>
    </w:p>
    <w:p w14:paraId="63548D2C" w14:textId="77777777" w:rsidR="004B44B7" w:rsidRDefault="004B44B7" w:rsidP="00F974CF">
      <w:pPr>
        <w:ind w:left="720" w:hanging="720"/>
        <w:rPr>
          <w:iCs/>
          <w:sz w:val="22"/>
          <w:szCs w:val="22"/>
        </w:rPr>
      </w:pPr>
      <w:r>
        <w:rPr>
          <w:iCs/>
          <w:sz w:val="22"/>
          <w:szCs w:val="22"/>
        </w:rPr>
        <w:t xml:space="preserve">Boxes in margins indicate Google Scholar citations. </w:t>
      </w:r>
    </w:p>
    <w:p w14:paraId="172B6143" w14:textId="77777777" w:rsidR="00613F99" w:rsidRDefault="00613F99" w:rsidP="00F974CF">
      <w:pPr>
        <w:ind w:left="720" w:hanging="720"/>
        <w:rPr>
          <w:iCs/>
          <w:sz w:val="22"/>
          <w:szCs w:val="22"/>
        </w:rPr>
      </w:pPr>
    </w:p>
    <w:p w14:paraId="3DB8B05E" w14:textId="77777777" w:rsidR="00061E8E" w:rsidRPr="00061E8E" w:rsidRDefault="00061E8E" w:rsidP="00F974CF">
      <w:pPr>
        <w:ind w:left="720" w:hanging="720"/>
        <w:rPr>
          <w:iCs/>
          <w:sz w:val="22"/>
          <w:szCs w:val="22"/>
        </w:rPr>
      </w:pPr>
    </w:p>
    <w:p w14:paraId="7152E8C0" w14:textId="77777777" w:rsidR="00CA6B09" w:rsidRPr="001D5A93" w:rsidRDefault="00AD236B" w:rsidP="00CA6B09">
      <w:pPr>
        <w:spacing w:line="236" w:lineRule="auto"/>
        <w:rPr>
          <w:sz w:val="22"/>
          <w:szCs w:val="22"/>
        </w:rPr>
      </w:pPr>
      <w:r w:rsidRPr="001D5A93">
        <w:rPr>
          <w:rFonts w:ascii="Book Antiqua" w:hAnsi="Book Antiqua"/>
          <w:i/>
          <w:iCs/>
          <w:smallCaps/>
          <w:spacing w:val="60"/>
          <w:sz w:val="22"/>
          <w:szCs w:val="22"/>
        </w:rPr>
        <w:t>Invited Chapters and Journal Resubmissions</w:t>
      </w:r>
      <w:r w:rsidRPr="001D5A93">
        <w:rPr>
          <w:sz w:val="22"/>
          <w:szCs w:val="22"/>
        </w:rPr>
        <w:tab/>
      </w:r>
    </w:p>
    <w:p w14:paraId="50A422C1" w14:textId="6DE74028" w:rsidR="00C3765D" w:rsidRDefault="00C3765D" w:rsidP="001B0B3C">
      <w:pPr>
        <w:spacing w:line="235" w:lineRule="auto"/>
        <w:rPr>
          <w:rFonts w:ascii="Times" w:hAnsi="Times"/>
          <w:sz w:val="22"/>
          <w:szCs w:val="22"/>
        </w:rPr>
      </w:pPr>
    </w:p>
    <w:p w14:paraId="353AC158" w14:textId="04FE438B" w:rsidR="00CE788D" w:rsidRPr="00C547A5" w:rsidRDefault="00CE788D" w:rsidP="00CE788D">
      <w:pPr>
        <w:spacing w:line="235" w:lineRule="auto"/>
        <w:ind w:left="720" w:hanging="720"/>
        <w:rPr>
          <w:sz w:val="22"/>
          <w:szCs w:val="22"/>
        </w:rPr>
      </w:pPr>
      <w:r>
        <w:rPr>
          <w:sz w:val="22"/>
          <w:szCs w:val="22"/>
        </w:rPr>
        <w:t>Snyder, J. &amp; Henry, P.J. (invited resubmission). Country-level implicit sexuality associations predict where same-gender couples live.</w:t>
      </w:r>
    </w:p>
    <w:p w14:paraId="2A181281" w14:textId="77777777" w:rsidR="00CE788D" w:rsidRDefault="00CE788D" w:rsidP="00CE788D">
      <w:pPr>
        <w:spacing w:line="235" w:lineRule="auto"/>
        <w:ind w:left="720" w:hanging="720"/>
        <w:rPr>
          <w:sz w:val="22"/>
          <w:szCs w:val="22"/>
        </w:rPr>
      </w:pPr>
    </w:p>
    <w:p w14:paraId="61AD874A" w14:textId="77777777" w:rsidR="00CE788D" w:rsidRDefault="00CE788D" w:rsidP="0070562A">
      <w:pPr>
        <w:ind w:left="720" w:hanging="720"/>
        <w:rPr>
          <w:rFonts w:ascii="Book Antiqua" w:hAnsi="Book Antiqua"/>
          <w:i/>
          <w:iCs/>
          <w:smallCaps/>
          <w:spacing w:val="60"/>
          <w:sz w:val="22"/>
          <w:szCs w:val="22"/>
        </w:rPr>
      </w:pPr>
    </w:p>
    <w:p w14:paraId="57A14051" w14:textId="3F13B84E" w:rsidR="00DD6596" w:rsidRPr="00DD6596" w:rsidRDefault="00AD236B" w:rsidP="00DD6596">
      <w:pPr>
        <w:ind w:left="720" w:hanging="720"/>
        <w:rPr>
          <w:sz w:val="22"/>
          <w:szCs w:val="22"/>
        </w:rPr>
      </w:pPr>
      <w:r w:rsidRPr="001D5A93">
        <w:rPr>
          <w:rFonts w:ascii="Book Antiqua" w:hAnsi="Book Antiqua"/>
          <w:i/>
          <w:iCs/>
          <w:smallCaps/>
          <w:spacing w:val="60"/>
          <w:sz w:val="22"/>
          <w:szCs w:val="22"/>
        </w:rPr>
        <w:lastRenderedPageBreak/>
        <w:t>In Press</w:t>
      </w:r>
      <w:r w:rsidRPr="001D5A93">
        <w:rPr>
          <w:sz w:val="22"/>
          <w:szCs w:val="22"/>
        </w:rPr>
        <w:tab/>
      </w:r>
      <w:bookmarkStart w:id="0" w:name="_Hlk34237691"/>
    </w:p>
    <w:p w14:paraId="44EFD037" w14:textId="77777777" w:rsidR="00DD6596" w:rsidRDefault="00DD6596" w:rsidP="00816E82">
      <w:pPr>
        <w:spacing w:line="235" w:lineRule="auto"/>
        <w:ind w:left="720" w:hanging="720"/>
        <w:rPr>
          <w:rFonts w:ascii="Times" w:hAnsi="Times"/>
          <w:sz w:val="22"/>
          <w:szCs w:val="22"/>
        </w:rPr>
      </w:pPr>
    </w:p>
    <w:p w14:paraId="791F5557" w14:textId="602D4D00" w:rsidR="00816E82" w:rsidRPr="00C547A5" w:rsidRDefault="00647341" w:rsidP="00816E82">
      <w:pPr>
        <w:spacing w:line="235" w:lineRule="auto"/>
        <w:ind w:left="720" w:hanging="720"/>
        <w:rPr>
          <w:sz w:val="22"/>
          <w:szCs w:val="22"/>
        </w:rPr>
      </w:pPr>
      <w:r>
        <w:rPr>
          <w:rFonts w:ascii="Times" w:hAnsi="Times"/>
          <w:sz w:val="22"/>
          <w:szCs w:val="22"/>
        </w:rPr>
        <w:t>Henry, P.J. (</w:t>
      </w:r>
      <w:r w:rsidR="00816E82">
        <w:rPr>
          <w:rFonts w:ascii="Times" w:hAnsi="Times"/>
          <w:sz w:val="22"/>
          <w:szCs w:val="22"/>
        </w:rPr>
        <w:t>in press</w:t>
      </w:r>
      <w:r>
        <w:rPr>
          <w:rFonts w:ascii="Times" w:hAnsi="Times"/>
          <w:sz w:val="22"/>
          <w:szCs w:val="22"/>
        </w:rPr>
        <w:t xml:space="preserve">). </w:t>
      </w:r>
      <w:r w:rsidR="00FC1C88" w:rsidRPr="00FC1C88">
        <w:rPr>
          <w:rFonts w:ascii="Times" w:hAnsi="Times"/>
          <w:sz w:val="22"/>
          <w:szCs w:val="22"/>
        </w:rPr>
        <w:t xml:space="preserve">A </w:t>
      </w:r>
      <w:r w:rsidR="00FC1C88">
        <w:rPr>
          <w:rFonts w:ascii="Times" w:hAnsi="Times"/>
          <w:sz w:val="22"/>
          <w:szCs w:val="22"/>
        </w:rPr>
        <w:t>s</w:t>
      </w:r>
      <w:r w:rsidR="00FC1C88" w:rsidRPr="00FC1C88">
        <w:rPr>
          <w:rFonts w:ascii="Times" w:hAnsi="Times"/>
          <w:sz w:val="22"/>
          <w:szCs w:val="22"/>
        </w:rPr>
        <w:t xml:space="preserve">urvey </w:t>
      </w:r>
      <w:r w:rsidR="00FC1C88">
        <w:rPr>
          <w:rFonts w:ascii="Times" w:hAnsi="Times"/>
          <w:sz w:val="22"/>
          <w:szCs w:val="22"/>
        </w:rPr>
        <w:t>r</w:t>
      </w:r>
      <w:r w:rsidR="00FC1C88" w:rsidRPr="00FC1C88">
        <w:rPr>
          <w:rFonts w:ascii="Times" w:hAnsi="Times"/>
          <w:sz w:val="22"/>
          <w:szCs w:val="22"/>
        </w:rPr>
        <w:t xml:space="preserve">esearcher’s </w:t>
      </w:r>
      <w:r w:rsidR="00FC1C88">
        <w:rPr>
          <w:rFonts w:ascii="Times" w:hAnsi="Times"/>
          <w:sz w:val="22"/>
          <w:szCs w:val="22"/>
        </w:rPr>
        <w:t>r</w:t>
      </w:r>
      <w:r w:rsidR="00FC1C88" w:rsidRPr="00FC1C88">
        <w:rPr>
          <w:rFonts w:ascii="Times" w:hAnsi="Times"/>
          <w:sz w:val="22"/>
          <w:szCs w:val="22"/>
        </w:rPr>
        <w:t xml:space="preserve">esponse to the </w:t>
      </w:r>
      <w:r w:rsidR="00FC1C88">
        <w:rPr>
          <w:rFonts w:ascii="Times" w:hAnsi="Times"/>
          <w:sz w:val="22"/>
          <w:szCs w:val="22"/>
        </w:rPr>
        <w:t>i</w:t>
      </w:r>
      <w:r w:rsidR="00FC1C88" w:rsidRPr="00FC1C88">
        <w:rPr>
          <w:rFonts w:ascii="Times" w:hAnsi="Times"/>
          <w:sz w:val="22"/>
          <w:szCs w:val="22"/>
        </w:rPr>
        <w:t xml:space="preserve">mplicit </w:t>
      </w:r>
      <w:r w:rsidR="00FC1C88">
        <w:rPr>
          <w:rFonts w:ascii="Times" w:hAnsi="Times"/>
          <w:sz w:val="22"/>
          <w:szCs w:val="22"/>
        </w:rPr>
        <w:t>r</w:t>
      </w:r>
      <w:r w:rsidR="00FC1C88" w:rsidRPr="00FC1C88">
        <w:rPr>
          <w:rFonts w:ascii="Times" w:hAnsi="Times"/>
          <w:sz w:val="22"/>
          <w:szCs w:val="22"/>
        </w:rPr>
        <w:t xml:space="preserve">evolution: Listen to </w:t>
      </w:r>
      <w:r w:rsidR="00FC1C88">
        <w:rPr>
          <w:rFonts w:ascii="Times" w:hAnsi="Times"/>
          <w:sz w:val="22"/>
          <w:szCs w:val="22"/>
        </w:rPr>
        <w:t>wh</w:t>
      </w:r>
      <w:r w:rsidR="00FC1C88" w:rsidRPr="00FC1C88">
        <w:rPr>
          <w:rFonts w:ascii="Times" w:hAnsi="Times"/>
          <w:sz w:val="22"/>
          <w:szCs w:val="22"/>
        </w:rPr>
        <w:t xml:space="preserve">at </w:t>
      </w:r>
      <w:r w:rsidR="00FC1C88">
        <w:rPr>
          <w:rFonts w:ascii="Times" w:hAnsi="Times"/>
          <w:sz w:val="22"/>
          <w:szCs w:val="22"/>
        </w:rPr>
        <w:t>p</w:t>
      </w:r>
      <w:r w:rsidR="00FC1C88" w:rsidRPr="00FC1C88">
        <w:rPr>
          <w:rFonts w:ascii="Times" w:hAnsi="Times"/>
          <w:sz w:val="22"/>
          <w:szCs w:val="22"/>
        </w:rPr>
        <w:t xml:space="preserve">eople </w:t>
      </w:r>
      <w:r w:rsidR="00FC1C88">
        <w:rPr>
          <w:rFonts w:ascii="Times" w:hAnsi="Times"/>
          <w:sz w:val="22"/>
          <w:szCs w:val="22"/>
        </w:rPr>
        <w:t>s</w:t>
      </w:r>
      <w:r w:rsidR="00FC1C88" w:rsidRPr="00FC1C88">
        <w:rPr>
          <w:rFonts w:ascii="Times" w:hAnsi="Times"/>
          <w:sz w:val="22"/>
          <w:szCs w:val="22"/>
        </w:rPr>
        <w:t>ay</w:t>
      </w:r>
      <w:r w:rsidR="00FC1C88">
        <w:rPr>
          <w:rFonts w:ascii="Times" w:hAnsi="Times"/>
          <w:sz w:val="22"/>
          <w:szCs w:val="22"/>
        </w:rPr>
        <w:t xml:space="preserve">. </w:t>
      </w:r>
      <w:r>
        <w:rPr>
          <w:rFonts w:ascii="Times" w:hAnsi="Times"/>
          <w:sz w:val="22"/>
          <w:szCs w:val="22"/>
        </w:rPr>
        <w:t xml:space="preserve">To </w:t>
      </w:r>
      <w:r w:rsidRPr="00C547A5">
        <w:rPr>
          <w:rFonts w:ascii="Times" w:hAnsi="Times"/>
          <w:sz w:val="22"/>
          <w:szCs w:val="22"/>
        </w:rPr>
        <w:t xml:space="preserve">appear in </w:t>
      </w:r>
      <w:r w:rsidR="00816E82" w:rsidRPr="00C547A5">
        <w:rPr>
          <w:rFonts w:ascii="Times" w:hAnsi="Times"/>
          <w:sz w:val="22"/>
          <w:szCs w:val="22"/>
        </w:rPr>
        <w:t xml:space="preserve">J. A. </w:t>
      </w:r>
      <w:r w:rsidR="00816E82" w:rsidRPr="00C547A5">
        <w:rPr>
          <w:sz w:val="22"/>
          <w:szCs w:val="22"/>
        </w:rPr>
        <w:t xml:space="preserve">Krosnick, T. H. Stark, &amp; A. L. Scott (Eds.), </w:t>
      </w:r>
      <w:r w:rsidR="00816E82" w:rsidRPr="00C547A5">
        <w:rPr>
          <w:i/>
          <w:iCs/>
          <w:sz w:val="22"/>
          <w:szCs w:val="22"/>
        </w:rPr>
        <w:t>The Cambridge handbook of implicit bias and racism.</w:t>
      </w:r>
      <w:r w:rsidR="00816E82" w:rsidRPr="00C547A5">
        <w:rPr>
          <w:sz w:val="22"/>
          <w:szCs w:val="22"/>
        </w:rPr>
        <w:t xml:space="preserve"> Cambridge, England: Cambridge University Press.</w:t>
      </w:r>
    </w:p>
    <w:p w14:paraId="481E0B56" w14:textId="72925882" w:rsidR="00FF641B" w:rsidRDefault="00FF641B" w:rsidP="00FF641B">
      <w:pPr>
        <w:spacing w:line="235" w:lineRule="auto"/>
        <w:ind w:left="720" w:hanging="720"/>
        <w:rPr>
          <w:sz w:val="22"/>
          <w:szCs w:val="22"/>
        </w:rPr>
      </w:pPr>
    </w:p>
    <w:bookmarkEnd w:id="0"/>
    <w:p w14:paraId="2409CC86" w14:textId="77777777" w:rsidR="00816E82" w:rsidRDefault="00816E82" w:rsidP="00816E82">
      <w:pPr>
        <w:spacing w:line="235" w:lineRule="auto"/>
        <w:ind w:left="720" w:hanging="720"/>
      </w:pPr>
    </w:p>
    <w:p w14:paraId="4CE78FC7" w14:textId="417AEE03" w:rsidR="00A969F8" w:rsidRPr="001D5A93" w:rsidRDefault="002E0B60" w:rsidP="00816E82">
      <w:pPr>
        <w:spacing w:line="235" w:lineRule="auto"/>
        <w:ind w:left="720" w:hanging="720"/>
        <w:rPr>
          <w:sz w:val="22"/>
          <w:szCs w:val="22"/>
        </w:rPr>
      </w:pPr>
      <w:r w:rsidRPr="001D5A93">
        <w:rPr>
          <w:rFonts w:ascii="Book Antiqua" w:hAnsi="Book Antiqua"/>
          <w:i/>
          <w:iCs/>
          <w:smallCaps/>
          <w:spacing w:val="60"/>
          <w:sz w:val="22"/>
          <w:szCs w:val="22"/>
        </w:rPr>
        <w:t xml:space="preserve">List of </w:t>
      </w:r>
      <w:r w:rsidR="00AD236B" w:rsidRPr="001D5A93">
        <w:rPr>
          <w:rFonts w:ascii="Book Antiqua" w:hAnsi="Book Antiqua"/>
          <w:i/>
          <w:iCs/>
          <w:smallCaps/>
          <w:spacing w:val="60"/>
          <w:sz w:val="22"/>
          <w:szCs w:val="22"/>
        </w:rPr>
        <w:t>Publications</w:t>
      </w:r>
      <w:r w:rsidR="00AD236B" w:rsidRPr="001D5A93">
        <w:rPr>
          <w:sz w:val="22"/>
          <w:szCs w:val="22"/>
        </w:rPr>
        <w:tab/>
      </w:r>
    </w:p>
    <w:p w14:paraId="71B2C41B" w14:textId="355D6B1E" w:rsidR="00445C85" w:rsidRPr="001D5A93" w:rsidRDefault="00445C85" w:rsidP="00FF718C">
      <w:pPr>
        <w:spacing w:line="235" w:lineRule="auto"/>
        <w:ind w:left="720" w:hanging="720"/>
        <w:rPr>
          <w:rFonts w:ascii="Times" w:hAnsi="Times"/>
          <w:sz w:val="22"/>
          <w:szCs w:val="22"/>
        </w:rPr>
      </w:pPr>
    </w:p>
    <w:p w14:paraId="2A1B2CC6" w14:textId="77777777" w:rsidR="00CE788D" w:rsidRPr="00C547A5" w:rsidRDefault="00CE788D" w:rsidP="00CE788D">
      <w:pPr>
        <w:spacing w:line="235" w:lineRule="auto"/>
        <w:ind w:left="720" w:hanging="720"/>
        <w:rPr>
          <w:sz w:val="22"/>
          <w:szCs w:val="22"/>
        </w:rPr>
      </w:pPr>
      <w:r>
        <w:rPr>
          <w:sz w:val="22"/>
          <w:szCs w:val="22"/>
        </w:rPr>
        <w:t xml:space="preserve">Henry, P.J., &amp; </w:t>
      </w:r>
      <w:proofErr w:type="spellStart"/>
      <w:r>
        <w:rPr>
          <w:sz w:val="22"/>
          <w:szCs w:val="22"/>
        </w:rPr>
        <w:t>Steiger</w:t>
      </w:r>
      <w:proofErr w:type="spellEnd"/>
      <w:r>
        <w:rPr>
          <w:sz w:val="22"/>
          <w:szCs w:val="22"/>
        </w:rPr>
        <w:t xml:space="preserve">, R. (2022). Sexual orientation as gendered to the everyday perceiver. </w:t>
      </w:r>
      <w:r w:rsidRPr="00DD6596">
        <w:rPr>
          <w:i/>
          <w:sz w:val="22"/>
          <w:szCs w:val="22"/>
        </w:rPr>
        <w:t>Sex Roles</w:t>
      </w:r>
      <w:r>
        <w:rPr>
          <w:i/>
          <w:sz w:val="22"/>
          <w:szCs w:val="22"/>
        </w:rPr>
        <w:t xml:space="preserve">, 87, </w:t>
      </w:r>
      <w:r>
        <w:rPr>
          <w:sz w:val="22"/>
          <w:szCs w:val="22"/>
        </w:rPr>
        <w:t>117-138.</w:t>
      </w:r>
    </w:p>
    <w:p w14:paraId="38C25B8E" w14:textId="77777777" w:rsidR="00CE788D" w:rsidRDefault="00CE788D" w:rsidP="00F77CD5">
      <w:pPr>
        <w:spacing w:line="235" w:lineRule="auto"/>
        <w:ind w:left="720" w:hanging="720"/>
        <w:rPr>
          <w:sz w:val="22"/>
          <w:szCs w:val="22"/>
        </w:rPr>
      </w:pPr>
    </w:p>
    <w:p w14:paraId="1A04EB6A" w14:textId="6F916AFD" w:rsidR="00F77CD5" w:rsidRDefault="00F77CD5" w:rsidP="00F77CD5">
      <w:pPr>
        <w:spacing w:line="235" w:lineRule="auto"/>
        <w:ind w:left="720" w:hanging="720"/>
        <w:rPr>
          <w:sz w:val="22"/>
          <w:szCs w:val="22"/>
        </w:rPr>
      </w:pPr>
      <w:r w:rsidRPr="00C547A5">
        <w:rPr>
          <w:sz w:val="22"/>
          <w:szCs w:val="22"/>
        </w:rPr>
        <w:t>Henry, P.J.</w:t>
      </w:r>
      <w:r>
        <w:rPr>
          <w:sz w:val="22"/>
          <w:szCs w:val="22"/>
        </w:rPr>
        <w:t>, *</w:t>
      </w:r>
      <w:proofErr w:type="spellStart"/>
      <w:r>
        <w:rPr>
          <w:sz w:val="22"/>
          <w:szCs w:val="22"/>
        </w:rPr>
        <w:t>Steiger</w:t>
      </w:r>
      <w:proofErr w:type="spellEnd"/>
      <w:r>
        <w:rPr>
          <w:sz w:val="22"/>
          <w:szCs w:val="22"/>
        </w:rPr>
        <w:t>, R., &amp; *</w:t>
      </w:r>
      <w:proofErr w:type="spellStart"/>
      <w:r>
        <w:rPr>
          <w:sz w:val="22"/>
          <w:szCs w:val="22"/>
        </w:rPr>
        <w:t>Bellovary</w:t>
      </w:r>
      <w:proofErr w:type="spellEnd"/>
      <w:r>
        <w:rPr>
          <w:sz w:val="22"/>
          <w:szCs w:val="22"/>
        </w:rPr>
        <w:t xml:space="preserve">, A. (2022). </w:t>
      </w:r>
      <w:r w:rsidRPr="00C547A5">
        <w:rPr>
          <w:sz w:val="22"/>
          <w:szCs w:val="22"/>
        </w:rPr>
        <w:t xml:space="preserve">The </w:t>
      </w:r>
      <w:r>
        <w:rPr>
          <w:sz w:val="22"/>
          <w:szCs w:val="22"/>
        </w:rPr>
        <w:t>c</w:t>
      </w:r>
      <w:r w:rsidRPr="00C547A5">
        <w:rPr>
          <w:sz w:val="22"/>
          <w:szCs w:val="22"/>
        </w:rPr>
        <w:t xml:space="preserve">ontribution of </w:t>
      </w:r>
      <w:r>
        <w:rPr>
          <w:sz w:val="22"/>
          <w:szCs w:val="22"/>
        </w:rPr>
        <w:t>g</w:t>
      </w:r>
      <w:r w:rsidRPr="00C547A5">
        <w:rPr>
          <w:sz w:val="22"/>
          <w:szCs w:val="22"/>
        </w:rPr>
        <w:t xml:space="preserve">ender </w:t>
      </w:r>
      <w:r>
        <w:rPr>
          <w:sz w:val="22"/>
          <w:szCs w:val="22"/>
        </w:rPr>
        <w:t>e</w:t>
      </w:r>
      <w:r w:rsidRPr="00C547A5">
        <w:rPr>
          <w:sz w:val="22"/>
          <w:szCs w:val="22"/>
        </w:rPr>
        <w:t xml:space="preserve">quality to the </w:t>
      </w:r>
      <w:r>
        <w:rPr>
          <w:sz w:val="22"/>
          <w:szCs w:val="22"/>
        </w:rPr>
        <w:t>c</w:t>
      </w:r>
      <w:r w:rsidRPr="00C547A5">
        <w:rPr>
          <w:sz w:val="22"/>
          <w:szCs w:val="22"/>
        </w:rPr>
        <w:t xml:space="preserve">oexistence of </w:t>
      </w:r>
      <w:r>
        <w:rPr>
          <w:sz w:val="22"/>
          <w:szCs w:val="22"/>
        </w:rPr>
        <w:t>p</w:t>
      </w:r>
      <w:r w:rsidRPr="00C547A5">
        <w:rPr>
          <w:sz w:val="22"/>
          <w:szCs w:val="22"/>
        </w:rPr>
        <w:t xml:space="preserve">rogressive </w:t>
      </w:r>
      <w:r>
        <w:rPr>
          <w:sz w:val="22"/>
          <w:szCs w:val="22"/>
        </w:rPr>
        <w:t>a</w:t>
      </w:r>
      <w:r w:rsidRPr="00C547A5">
        <w:rPr>
          <w:sz w:val="22"/>
          <w:szCs w:val="22"/>
        </w:rPr>
        <w:t xml:space="preserve">bortion and </w:t>
      </w:r>
      <w:r>
        <w:rPr>
          <w:sz w:val="22"/>
          <w:szCs w:val="22"/>
        </w:rPr>
        <w:t>s</w:t>
      </w:r>
      <w:r w:rsidRPr="00C547A5">
        <w:rPr>
          <w:sz w:val="22"/>
          <w:szCs w:val="22"/>
        </w:rPr>
        <w:t xml:space="preserve">exual </w:t>
      </w:r>
      <w:r>
        <w:rPr>
          <w:sz w:val="22"/>
          <w:szCs w:val="22"/>
        </w:rPr>
        <w:t>o</w:t>
      </w:r>
      <w:r w:rsidRPr="00C547A5">
        <w:rPr>
          <w:sz w:val="22"/>
          <w:szCs w:val="22"/>
        </w:rPr>
        <w:t xml:space="preserve">rientation </w:t>
      </w:r>
      <w:r>
        <w:rPr>
          <w:sz w:val="22"/>
          <w:szCs w:val="22"/>
        </w:rPr>
        <w:t>l</w:t>
      </w:r>
      <w:r w:rsidRPr="00C547A5">
        <w:rPr>
          <w:sz w:val="22"/>
          <w:szCs w:val="22"/>
        </w:rPr>
        <w:t>aws</w:t>
      </w:r>
      <w:r>
        <w:rPr>
          <w:sz w:val="22"/>
          <w:szCs w:val="22"/>
        </w:rPr>
        <w:t xml:space="preserve">. </w:t>
      </w:r>
      <w:r w:rsidRPr="00C547A5">
        <w:rPr>
          <w:i/>
          <w:sz w:val="22"/>
          <w:szCs w:val="22"/>
        </w:rPr>
        <w:t>Sex Roles</w:t>
      </w:r>
      <w:r>
        <w:rPr>
          <w:sz w:val="22"/>
          <w:szCs w:val="22"/>
        </w:rPr>
        <w:t xml:space="preserve">. </w:t>
      </w:r>
      <w:r w:rsidRPr="00C547A5">
        <w:rPr>
          <w:sz w:val="22"/>
          <w:szCs w:val="22"/>
        </w:rPr>
        <w:t xml:space="preserve"> </w:t>
      </w:r>
      <w:hyperlink r:id="rId8" w:history="1">
        <w:r w:rsidRPr="000E4AEC">
          <w:rPr>
            <w:rStyle w:val="Hyperlink"/>
            <w:sz w:val="22"/>
            <w:szCs w:val="22"/>
          </w:rPr>
          <w:t>https://doi.org/10.1007/s11199-021-01263-0</w:t>
        </w:r>
      </w:hyperlink>
      <w:r>
        <w:rPr>
          <w:sz w:val="22"/>
          <w:szCs w:val="22"/>
        </w:rPr>
        <w:t xml:space="preserve"> </w:t>
      </w:r>
    </w:p>
    <w:p w14:paraId="4320902D" w14:textId="77777777" w:rsidR="004C4533" w:rsidRDefault="004C4533" w:rsidP="004C4533">
      <w:pPr>
        <w:spacing w:line="235" w:lineRule="auto"/>
        <w:rPr>
          <w:sz w:val="22"/>
          <w:szCs w:val="22"/>
        </w:rPr>
      </w:pPr>
    </w:p>
    <w:p w14:paraId="5347D9F3" w14:textId="3B94CE9B" w:rsidR="004C4533" w:rsidRPr="00FF641B" w:rsidRDefault="004C4533" w:rsidP="004C4533">
      <w:pPr>
        <w:spacing w:line="235" w:lineRule="auto"/>
        <w:ind w:left="720" w:hanging="720"/>
        <w:rPr>
          <w:i/>
          <w:sz w:val="22"/>
          <w:szCs w:val="22"/>
        </w:rPr>
      </w:pPr>
      <w:r w:rsidRPr="00FF641B">
        <w:rPr>
          <w:sz w:val="22"/>
          <w:szCs w:val="22"/>
        </w:rPr>
        <w:t>Imhoff,</w:t>
      </w:r>
      <w:r>
        <w:rPr>
          <w:sz w:val="22"/>
          <w:szCs w:val="22"/>
        </w:rPr>
        <w:t xml:space="preserve"> R., </w:t>
      </w:r>
      <w:proofErr w:type="spellStart"/>
      <w:r w:rsidRPr="00FF641B">
        <w:rPr>
          <w:sz w:val="22"/>
          <w:szCs w:val="22"/>
        </w:rPr>
        <w:t>Alexopoulos</w:t>
      </w:r>
      <w:proofErr w:type="spellEnd"/>
      <w:r w:rsidRPr="00FF641B">
        <w:rPr>
          <w:sz w:val="22"/>
          <w:szCs w:val="22"/>
        </w:rPr>
        <w:t>,</w:t>
      </w:r>
      <w:r>
        <w:rPr>
          <w:sz w:val="22"/>
          <w:szCs w:val="22"/>
        </w:rPr>
        <w:t xml:space="preserve"> T., </w:t>
      </w:r>
      <w:proofErr w:type="spellStart"/>
      <w:r w:rsidRPr="00FF641B">
        <w:rPr>
          <w:sz w:val="22"/>
          <w:szCs w:val="22"/>
        </w:rPr>
        <w:t>Cichocka</w:t>
      </w:r>
      <w:proofErr w:type="spellEnd"/>
      <w:r w:rsidRPr="00FF641B">
        <w:rPr>
          <w:sz w:val="22"/>
          <w:szCs w:val="22"/>
        </w:rPr>
        <w:t>,</w:t>
      </w:r>
      <w:r>
        <w:rPr>
          <w:sz w:val="22"/>
          <w:szCs w:val="22"/>
        </w:rPr>
        <w:t xml:space="preserve"> A., </w:t>
      </w:r>
      <w:proofErr w:type="spellStart"/>
      <w:r w:rsidRPr="00FF641B">
        <w:rPr>
          <w:sz w:val="22"/>
          <w:szCs w:val="22"/>
        </w:rPr>
        <w:t>Degner</w:t>
      </w:r>
      <w:proofErr w:type="spellEnd"/>
      <w:r w:rsidRPr="00FF641B">
        <w:rPr>
          <w:sz w:val="22"/>
          <w:szCs w:val="22"/>
        </w:rPr>
        <w:t>,</w:t>
      </w:r>
      <w:r>
        <w:rPr>
          <w:sz w:val="22"/>
          <w:szCs w:val="22"/>
        </w:rPr>
        <w:t xml:space="preserve"> J., </w:t>
      </w:r>
      <w:r w:rsidRPr="00FF641B">
        <w:rPr>
          <w:sz w:val="22"/>
          <w:szCs w:val="22"/>
        </w:rPr>
        <w:t xml:space="preserve">Dixon, </w:t>
      </w:r>
      <w:r>
        <w:rPr>
          <w:sz w:val="22"/>
          <w:szCs w:val="22"/>
        </w:rPr>
        <w:t xml:space="preserve">J., </w:t>
      </w:r>
      <w:r w:rsidRPr="00FF641B">
        <w:rPr>
          <w:sz w:val="22"/>
          <w:szCs w:val="22"/>
        </w:rPr>
        <w:t>Easterbrook,</w:t>
      </w:r>
      <w:r>
        <w:rPr>
          <w:sz w:val="22"/>
          <w:szCs w:val="22"/>
        </w:rPr>
        <w:t xml:space="preserve"> M., </w:t>
      </w:r>
      <w:r w:rsidRPr="00FF641B">
        <w:rPr>
          <w:sz w:val="22"/>
          <w:szCs w:val="22"/>
        </w:rPr>
        <w:t xml:space="preserve">Greenaway, </w:t>
      </w:r>
      <w:r>
        <w:rPr>
          <w:sz w:val="22"/>
          <w:szCs w:val="22"/>
        </w:rPr>
        <w:t>K., Henry</w:t>
      </w:r>
      <w:r w:rsidRPr="00FF641B">
        <w:rPr>
          <w:sz w:val="22"/>
          <w:szCs w:val="22"/>
        </w:rPr>
        <w:t>,</w:t>
      </w:r>
      <w:r>
        <w:rPr>
          <w:sz w:val="22"/>
          <w:szCs w:val="22"/>
        </w:rPr>
        <w:t xml:space="preserve"> P.J., </w:t>
      </w:r>
      <w:r w:rsidRPr="00FF641B">
        <w:rPr>
          <w:sz w:val="22"/>
          <w:szCs w:val="22"/>
        </w:rPr>
        <w:t>Marshall,</w:t>
      </w:r>
      <w:r>
        <w:rPr>
          <w:sz w:val="22"/>
          <w:szCs w:val="22"/>
        </w:rPr>
        <w:t xml:space="preserve"> T., </w:t>
      </w:r>
      <w:proofErr w:type="spellStart"/>
      <w:r w:rsidRPr="00FF641B">
        <w:rPr>
          <w:sz w:val="22"/>
          <w:szCs w:val="22"/>
        </w:rPr>
        <w:t>Papies</w:t>
      </w:r>
      <w:proofErr w:type="spellEnd"/>
      <w:r w:rsidRPr="00FF641B">
        <w:rPr>
          <w:sz w:val="22"/>
          <w:szCs w:val="22"/>
        </w:rPr>
        <w:t>,</w:t>
      </w:r>
      <w:r>
        <w:rPr>
          <w:sz w:val="22"/>
          <w:szCs w:val="22"/>
        </w:rPr>
        <w:t xml:space="preserve"> E., </w:t>
      </w:r>
      <w:proofErr w:type="spellStart"/>
      <w:r w:rsidRPr="00FF641B">
        <w:rPr>
          <w:sz w:val="22"/>
          <w:szCs w:val="22"/>
        </w:rPr>
        <w:t>Rothmund</w:t>
      </w:r>
      <w:proofErr w:type="spellEnd"/>
      <w:r w:rsidRPr="00FF641B">
        <w:rPr>
          <w:sz w:val="22"/>
          <w:szCs w:val="22"/>
        </w:rPr>
        <w:t>,</w:t>
      </w:r>
      <w:r>
        <w:rPr>
          <w:sz w:val="22"/>
          <w:szCs w:val="22"/>
        </w:rPr>
        <w:t xml:space="preserve"> T., </w:t>
      </w:r>
      <w:proofErr w:type="spellStart"/>
      <w:r w:rsidRPr="00FF641B">
        <w:rPr>
          <w:sz w:val="22"/>
          <w:szCs w:val="22"/>
        </w:rPr>
        <w:t>Shnabel</w:t>
      </w:r>
      <w:proofErr w:type="spellEnd"/>
      <w:r w:rsidRPr="00FF641B">
        <w:rPr>
          <w:sz w:val="22"/>
          <w:szCs w:val="22"/>
        </w:rPr>
        <w:t xml:space="preserve">, </w:t>
      </w:r>
      <w:r>
        <w:rPr>
          <w:sz w:val="22"/>
          <w:szCs w:val="22"/>
        </w:rPr>
        <w:t xml:space="preserve">N., &amp; </w:t>
      </w:r>
      <w:r w:rsidRPr="00FF641B">
        <w:rPr>
          <w:sz w:val="22"/>
          <w:szCs w:val="22"/>
        </w:rPr>
        <w:t>Smith</w:t>
      </w:r>
      <w:r>
        <w:rPr>
          <w:sz w:val="22"/>
          <w:szCs w:val="22"/>
        </w:rPr>
        <w:t>, J. (2021). T</w:t>
      </w:r>
      <w:r w:rsidRPr="00FF641B">
        <w:rPr>
          <w:sz w:val="22"/>
          <w:szCs w:val="22"/>
        </w:rPr>
        <w:t xml:space="preserve">horoughly thought through? – Experimenting with </w:t>
      </w:r>
      <w:r>
        <w:rPr>
          <w:sz w:val="22"/>
          <w:szCs w:val="22"/>
        </w:rPr>
        <w:t>r</w:t>
      </w:r>
      <w:r w:rsidRPr="00FF641B">
        <w:rPr>
          <w:sz w:val="22"/>
          <w:szCs w:val="22"/>
        </w:rPr>
        <w:t xml:space="preserve">egistered </w:t>
      </w:r>
      <w:r>
        <w:rPr>
          <w:sz w:val="22"/>
          <w:szCs w:val="22"/>
        </w:rPr>
        <w:t>r</w:t>
      </w:r>
      <w:r w:rsidRPr="00FF641B">
        <w:rPr>
          <w:sz w:val="22"/>
          <w:szCs w:val="22"/>
        </w:rPr>
        <w:t>eports</w:t>
      </w:r>
      <w:r>
        <w:rPr>
          <w:sz w:val="22"/>
          <w:szCs w:val="22"/>
        </w:rPr>
        <w:t xml:space="preserve">. </w:t>
      </w:r>
      <w:r w:rsidRPr="00FF641B">
        <w:rPr>
          <w:i/>
          <w:sz w:val="22"/>
          <w:szCs w:val="22"/>
        </w:rPr>
        <w:t>European Journal of Social Psychology</w:t>
      </w:r>
      <w:r w:rsidRPr="004C4533">
        <w:rPr>
          <w:i/>
          <w:sz w:val="22"/>
          <w:szCs w:val="22"/>
        </w:rPr>
        <w:t xml:space="preserve">, </w:t>
      </w:r>
      <w:r w:rsidRPr="004C4533">
        <w:rPr>
          <w:i/>
        </w:rPr>
        <w:t xml:space="preserve">51, </w:t>
      </w:r>
      <w:r>
        <w:t>1035–1037</w:t>
      </w:r>
      <w:r w:rsidRPr="00FF641B">
        <w:rPr>
          <w:i/>
          <w:sz w:val="22"/>
          <w:szCs w:val="22"/>
        </w:rPr>
        <w:t xml:space="preserve">. </w:t>
      </w:r>
      <w:hyperlink r:id="rId9" w:tgtFrame="_blank" w:history="1">
        <w:r w:rsidRPr="004C4533">
          <w:rPr>
            <w:rStyle w:val="Hyperlink"/>
            <w:sz w:val="22"/>
            <w:szCs w:val="22"/>
          </w:rPr>
          <w:t>http://dx.doi.org/10.1002/ejsp.2829</w:t>
        </w:r>
      </w:hyperlink>
    </w:p>
    <w:p w14:paraId="2342B356" w14:textId="77777777" w:rsidR="004C4533" w:rsidRDefault="004C4533" w:rsidP="00665383">
      <w:pPr>
        <w:ind w:left="720" w:hanging="720"/>
        <w:rPr>
          <w:rFonts w:ascii="Times" w:hAnsi="Times"/>
          <w:sz w:val="22"/>
          <w:szCs w:val="22"/>
        </w:rPr>
      </w:pPr>
    </w:p>
    <w:p w14:paraId="3475C6A3" w14:textId="068123AF" w:rsidR="00665383" w:rsidRPr="001D5A93" w:rsidRDefault="00C22E9E" w:rsidP="00665383">
      <w:pPr>
        <w:ind w:left="720" w:hanging="720"/>
        <w:rPr>
          <w:rFonts w:ascii="Times" w:hAnsi="Times"/>
          <w:sz w:val="22"/>
          <w:szCs w:val="22"/>
        </w:rPr>
      </w:pPr>
      <w:r>
        <w:rPr>
          <w:rFonts w:ascii="Times" w:hAnsi="Times"/>
          <w:sz w:val="22"/>
          <w:szCs w:val="22"/>
        </w:rPr>
        <w:t>*</w:t>
      </w:r>
      <w:proofErr w:type="spellStart"/>
      <w:r w:rsidR="00665383">
        <w:rPr>
          <w:rFonts w:ascii="Times" w:hAnsi="Times"/>
          <w:sz w:val="22"/>
          <w:szCs w:val="22"/>
        </w:rPr>
        <w:t>Steiger</w:t>
      </w:r>
      <w:proofErr w:type="spellEnd"/>
      <w:r w:rsidR="00665383">
        <w:rPr>
          <w:rFonts w:ascii="Times" w:hAnsi="Times"/>
          <w:sz w:val="22"/>
          <w:szCs w:val="22"/>
        </w:rPr>
        <w:t xml:space="preserve">, R., &amp; Henry, P.J. (2020). </w:t>
      </w:r>
      <w:r w:rsidR="00665383" w:rsidRPr="00CF3F36">
        <w:rPr>
          <w:rFonts w:ascii="Times" w:hAnsi="Times"/>
          <w:sz w:val="22"/>
          <w:szCs w:val="22"/>
        </w:rPr>
        <w:t xml:space="preserve">LGBT </w:t>
      </w:r>
      <w:r w:rsidR="00665383">
        <w:rPr>
          <w:rFonts w:ascii="Times" w:hAnsi="Times"/>
          <w:sz w:val="22"/>
          <w:szCs w:val="22"/>
        </w:rPr>
        <w:t>w</w:t>
      </w:r>
      <w:r w:rsidR="00665383" w:rsidRPr="00CF3F36">
        <w:rPr>
          <w:rFonts w:ascii="Times" w:hAnsi="Times"/>
          <w:sz w:val="22"/>
          <w:szCs w:val="22"/>
        </w:rPr>
        <w:t xml:space="preserve">orkplace </w:t>
      </w:r>
      <w:r w:rsidR="00665383">
        <w:rPr>
          <w:rFonts w:ascii="Times" w:hAnsi="Times"/>
          <w:sz w:val="22"/>
          <w:szCs w:val="22"/>
        </w:rPr>
        <w:t>p</w:t>
      </w:r>
      <w:r w:rsidR="00665383" w:rsidRPr="00CF3F36">
        <w:rPr>
          <w:rFonts w:ascii="Times" w:hAnsi="Times"/>
          <w:sz w:val="22"/>
          <w:szCs w:val="22"/>
        </w:rPr>
        <w:t xml:space="preserve">rotections as </w:t>
      </w:r>
      <w:proofErr w:type="spellStart"/>
      <w:proofErr w:type="gramStart"/>
      <w:r w:rsidR="00665383" w:rsidRPr="00CF3F36">
        <w:rPr>
          <w:rFonts w:ascii="Times" w:hAnsi="Times"/>
          <w:sz w:val="22"/>
          <w:szCs w:val="22"/>
        </w:rPr>
        <w:t>a</w:t>
      </w:r>
      <w:proofErr w:type="spellEnd"/>
      <w:proofErr w:type="gramEnd"/>
      <w:r w:rsidR="00665383" w:rsidRPr="00CF3F36">
        <w:rPr>
          <w:rFonts w:ascii="Times" w:hAnsi="Times"/>
          <w:sz w:val="22"/>
          <w:szCs w:val="22"/>
        </w:rPr>
        <w:t xml:space="preserve"> </w:t>
      </w:r>
      <w:r w:rsidR="00665383">
        <w:rPr>
          <w:rFonts w:ascii="Times" w:hAnsi="Times"/>
          <w:sz w:val="22"/>
          <w:szCs w:val="22"/>
        </w:rPr>
        <w:t>e</w:t>
      </w:r>
      <w:r w:rsidR="00665383" w:rsidRPr="00CF3F36">
        <w:rPr>
          <w:rFonts w:ascii="Times" w:hAnsi="Times"/>
          <w:sz w:val="22"/>
          <w:szCs w:val="22"/>
        </w:rPr>
        <w:t xml:space="preserve">xtension of the </w:t>
      </w:r>
      <w:r w:rsidR="00665383">
        <w:rPr>
          <w:rFonts w:ascii="Times" w:hAnsi="Times"/>
          <w:sz w:val="22"/>
          <w:szCs w:val="22"/>
        </w:rPr>
        <w:t>p</w:t>
      </w:r>
      <w:r w:rsidR="00665383" w:rsidRPr="00CF3F36">
        <w:rPr>
          <w:rFonts w:ascii="Times" w:hAnsi="Times"/>
          <w:sz w:val="22"/>
          <w:szCs w:val="22"/>
        </w:rPr>
        <w:t xml:space="preserve">rotected </w:t>
      </w:r>
      <w:r w:rsidR="00665383">
        <w:rPr>
          <w:rFonts w:ascii="Times" w:hAnsi="Times"/>
          <w:sz w:val="22"/>
          <w:szCs w:val="22"/>
        </w:rPr>
        <w:t>c</w:t>
      </w:r>
      <w:r w:rsidR="00665383" w:rsidRPr="00CF3F36">
        <w:rPr>
          <w:rFonts w:ascii="Times" w:hAnsi="Times"/>
          <w:sz w:val="22"/>
          <w:szCs w:val="22"/>
        </w:rPr>
        <w:t xml:space="preserve">lass </w:t>
      </w:r>
      <w:r w:rsidR="00665383">
        <w:rPr>
          <w:rFonts w:ascii="Times" w:hAnsi="Times"/>
          <w:sz w:val="22"/>
          <w:szCs w:val="22"/>
        </w:rPr>
        <w:t>f</w:t>
      </w:r>
      <w:r w:rsidR="00665383" w:rsidRPr="00CF3F36">
        <w:rPr>
          <w:rFonts w:ascii="Times" w:hAnsi="Times"/>
          <w:sz w:val="22"/>
          <w:szCs w:val="22"/>
        </w:rPr>
        <w:t>ramework</w:t>
      </w:r>
      <w:r w:rsidR="00665383">
        <w:rPr>
          <w:rFonts w:ascii="Times" w:hAnsi="Times"/>
          <w:sz w:val="22"/>
          <w:szCs w:val="22"/>
        </w:rPr>
        <w:t xml:space="preserve">. </w:t>
      </w:r>
      <w:r w:rsidR="00665383" w:rsidRPr="00CF3F36">
        <w:rPr>
          <w:rFonts w:ascii="Times" w:hAnsi="Times"/>
          <w:i/>
          <w:iCs/>
          <w:sz w:val="22"/>
          <w:szCs w:val="22"/>
        </w:rPr>
        <w:t>Law and Human Behavior</w:t>
      </w:r>
      <w:r w:rsidR="00791A8F">
        <w:rPr>
          <w:rFonts w:ascii="Times" w:hAnsi="Times"/>
          <w:i/>
          <w:iCs/>
          <w:sz w:val="22"/>
          <w:szCs w:val="22"/>
        </w:rPr>
        <w:t xml:space="preserve">, 44, </w:t>
      </w:r>
      <w:r w:rsidR="00791A8F" w:rsidRPr="00791A8F">
        <w:rPr>
          <w:rFonts w:ascii="Times" w:hAnsi="Times"/>
          <w:sz w:val="22"/>
          <w:szCs w:val="22"/>
        </w:rPr>
        <w:t>251-265</w:t>
      </w:r>
      <w:r w:rsidR="00665383">
        <w:rPr>
          <w:rFonts w:ascii="Times" w:hAnsi="Times"/>
          <w:sz w:val="22"/>
          <w:szCs w:val="22"/>
        </w:rPr>
        <w:t xml:space="preserve">. </w:t>
      </w:r>
    </w:p>
    <w:p w14:paraId="5EE3DF15" w14:textId="77777777" w:rsidR="00665383" w:rsidRDefault="00665383" w:rsidP="00D348FB">
      <w:pPr>
        <w:spacing w:line="235" w:lineRule="auto"/>
        <w:ind w:left="720" w:hanging="720"/>
        <w:rPr>
          <w:rFonts w:ascii="Times" w:hAnsi="Times"/>
          <w:sz w:val="22"/>
          <w:szCs w:val="22"/>
        </w:rPr>
      </w:pPr>
    </w:p>
    <w:p w14:paraId="113ECB66" w14:textId="25523C66" w:rsidR="00D348FB" w:rsidRPr="001D5A93" w:rsidRDefault="00D348FB" w:rsidP="00D348FB">
      <w:pPr>
        <w:spacing w:line="235" w:lineRule="auto"/>
        <w:ind w:left="720" w:hanging="720"/>
        <w:rPr>
          <w:rFonts w:ascii="Times" w:hAnsi="Times"/>
          <w:sz w:val="22"/>
          <w:szCs w:val="22"/>
        </w:rPr>
      </w:pPr>
      <w:r w:rsidRPr="001D5A93">
        <w:rPr>
          <w:rFonts w:ascii="Times" w:hAnsi="Times"/>
          <w:sz w:val="22"/>
          <w:szCs w:val="22"/>
        </w:rPr>
        <w:t>Henry, P.J. &amp; *</w:t>
      </w:r>
      <w:proofErr w:type="spellStart"/>
      <w:r w:rsidRPr="001D5A93">
        <w:rPr>
          <w:rFonts w:ascii="Times" w:hAnsi="Times"/>
          <w:sz w:val="22"/>
          <w:szCs w:val="22"/>
        </w:rPr>
        <w:t>Steiger</w:t>
      </w:r>
      <w:proofErr w:type="spellEnd"/>
      <w:r w:rsidRPr="001D5A93">
        <w:rPr>
          <w:rFonts w:ascii="Times" w:hAnsi="Times"/>
          <w:sz w:val="22"/>
          <w:szCs w:val="22"/>
        </w:rPr>
        <w:t>, R. (</w:t>
      </w:r>
      <w:r>
        <w:rPr>
          <w:rFonts w:ascii="Times" w:hAnsi="Times"/>
          <w:sz w:val="22"/>
          <w:szCs w:val="22"/>
        </w:rPr>
        <w:t>2019</w:t>
      </w:r>
      <w:r w:rsidRPr="001D5A93">
        <w:rPr>
          <w:rFonts w:ascii="Times" w:hAnsi="Times"/>
          <w:sz w:val="22"/>
          <w:szCs w:val="22"/>
        </w:rPr>
        <w:t>)</w:t>
      </w:r>
      <w:r>
        <w:rPr>
          <w:rFonts w:ascii="Times" w:hAnsi="Times"/>
          <w:sz w:val="22"/>
          <w:szCs w:val="22"/>
        </w:rPr>
        <w:t>.</w:t>
      </w:r>
      <w:r w:rsidRPr="001D5A93">
        <w:rPr>
          <w:rFonts w:ascii="Times" w:hAnsi="Times"/>
          <w:sz w:val="22"/>
          <w:szCs w:val="22"/>
        </w:rPr>
        <w:t xml:space="preserve"> U.S. cities with greater gender equality have more progressive sexual orientation laws and services.</w:t>
      </w:r>
      <w:r>
        <w:rPr>
          <w:rFonts w:ascii="Times" w:hAnsi="Times"/>
          <w:sz w:val="22"/>
          <w:szCs w:val="22"/>
        </w:rPr>
        <w:t xml:space="preserve"> </w:t>
      </w:r>
      <w:r w:rsidRPr="00DF13E1">
        <w:rPr>
          <w:rFonts w:ascii="Times" w:hAnsi="Times"/>
          <w:i/>
          <w:sz w:val="22"/>
          <w:szCs w:val="22"/>
        </w:rPr>
        <w:t>Psychology, Public Policy, and La</w:t>
      </w:r>
      <w:r>
        <w:rPr>
          <w:rFonts w:ascii="Times" w:hAnsi="Times"/>
          <w:i/>
          <w:sz w:val="22"/>
          <w:szCs w:val="22"/>
        </w:rPr>
        <w:t xml:space="preserve">w, 25, </w:t>
      </w:r>
      <w:r>
        <w:rPr>
          <w:rFonts w:ascii="Times" w:hAnsi="Times"/>
          <w:iCs/>
          <w:sz w:val="22"/>
          <w:szCs w:val="22"/>
        </w:rPr>
        <w:t>15-29.</w:t>
      </w:r>
      <w:r>
        <w:rPr>
          <w:rFonts w:ascii="Times" w:hAnsi="Times"/>
          <w:i/>
          <w:sz w:val="22"/>
          <w:szCs w:val="22"/>
        </w:rPr>
        <w:t xml:space="preserve"> </w:t>
      </w:r>
      <w:r>
        <w:rPr>
          <w:rFonts w:ascii="Times" w:hAnsi="Times"/>
          <w:sz w:val="22"/>
          <w:szCs w:val="22"/>
        </w:rPr>
        <w:t xml:space="preserve"> </w:t>
      </w:r>
      <w:r w:rsidRPr="001D5A93">
        <w:rPr>
          <w:rFonts w:ascii="Times" w:hAnsi="Times"/>
          <w:sz w:val="22"/>
          <w:szCs w:val="22"/>
        </w:rPr>
        <w:t xml:space="preserve"> </w:t>
      </w:r>
    </w:p>
    <w:p w14:paraId="71A9E033" w14:textId="77777777" w:rsidR="00D348FB" w:rsidRDefault="00D348FB" w:rsidP="0098684A">
      <w:pPr>
        <w:spacing w:line="235" w:lineRule="auto"/>
        <w:ind w:left="720" w:hanging="720"/>
        <w:rPr>
          <w:rFonts w:ascii="Times" w:hAnsi="Times"/>
          <w:sz w:val="22"/>
          <w:szCs w:val="22"/>
        </w:rPr>
      </w:pPr>
    </w:p>
    <w:p w14:paraId="41572F17" w14:textId="68326DC4" w:rsidR="0098684A" w:rsidRDefault="0098684A" w:rsidP="0098684A">
      <w:pPr>
        <w:spacing w:line="235" w:lineRule="auto"/>
        <w:ind w:left="720" w:hanging="720"/>
        <w:rPr>
          <w:rFonts w:ascii="Times" w:hAnsi="Times"/>
          <w:sz w:val="22"/>
          <w:szCs w:val="22"/>
        </w:rPr>
      </w:pPr>
      <w:r w:rsidRPr="001D5A93">
        <w:rPr>
          <w:rFonts w:ascii="Times" w:hAnsi="Times"/>
          <w:sz w:val="22"/>
          <w:szCs w:val="22"/>
        </w:rPr>
        <w:t xml:space="preserve">Davis, J., Wetherell, G., &amp; Henry, P.J. </w:t>
      </w:r>
      <w:r>
        <w:rPr>
          <w:rFonts w:ascii="Times" w:hAnsi="Times"/>
          <w:sz w:val="22"/>
          <w:szCs w:val="22"/>
        </w:rPr>
        <w:t>(2018</w:t>
      </w:r>
      <w:r w:rsidRPr="001D5A93">
        <w:rPr>
          <w:rFonts w:ascii="Times" w:hAnsi="Times"/>
          <w:sz w:val="22"/>
          <w:szCs w:val="22"/>
        </w:rPr>
        <w:t xml:space="preserve">). Social devaluation of ethnic minorities and race-related conspiracy theories. </w:t>
      </w:r>
      <w:r w:rsidRPr="001D5A93">
        <w:rPr>
          <w:rFonts w:ascii="Times" w:hAnsi="Times"/>
          <w:i/>
          <w:sz w:val="22"/>
          <w:szCs w:val="22"/>
        </w:rPr>
        <w:t>European Journal of Social Psychology</w:t>
      </w:r>
      <w:r>
        <w:rPr>
          <w:rFonts w:ascii="Times" w:hAnsi="Times"/>
          <w:i/>
          <w:sz w:val="22"/>
          <w:szCs w:val="22"/>
        </w:rPr>
        <w:t xml:space="preserve">, 48, </w:t>
      </w:r>
      <w:r>
        <w:rPr>
          <w:rFonts w:ascii="Times" w:hAnsi="Times"/>
          <w:sz w:val="22"/>
          <w:szCs w:val="22"/>
        </w:rPr>
        <w:t>999-1010</w:t>
      </w:r>
      <w:r w:rsidRPr="001D5A93">
        <w:rPr>
          <w:rFonts w:ascii="Times" w:hAnsi="Times"/>
          <w:sz w:val="22"/>
          <w:szCs w:val="22"/>
        </w:rPr>
        <w:t xml:space="preserve">. </w:t>
      </w:r>
    </w:p>
    <w:p w14:paraId="599FC82E" w14:textId="77777777" w:rsidR="0098684A" w:rsidRDefault="0098684A" w:rsidP="00F1445D">
      <w:pPr>
        <w:ind w:left="720" w:hanging="720"/>
        <w:rPr>
          <w:rFonts w:ascii="Times" w:hAnsi="Times"/>
          <w:sz w:val="22"/>
          <w:szCs w:val="22"/>
        </w:rPr>
      </w:pPr>
    </w:p>
    <w:p w14:paraId="5A02AAE9" w14:textId="39BE6E71" w:rsidR="00F1445D" w:rsidRPr="001D5A93" w:rsidRDefault="00F1445D" w:rsidP="00F1445D">
      <w:pPr>
        <w:ind w:left="720" w:hanging="720"/>
        <w:rPr>
          <w:iCs/>
          <w:sz w:val="22"/>
          <w:szCs w:val="22"/>
        </w:rPr>
      </w:pPr>
      <w:proofErr w:type="spellStart"/>
      <w:r w:rsidRPr="001D5A93">
        <w:rPr>
          <w:rFonts w:ascii="Times" w:hAnsi="Times"/>
          <w:sz w:val="22"/>
          <w:szCs w:val="22"/>
        </w:rPr>
        <w:t>Maitner</w:t>
      </w:r>
      <w:proofErr w:type="spellEnd"/>
      <w:r w:rsidRPr="001D5A93">
        <w:rPr>
          <w:rFonts w:ascii="Times" w:hAnsi="Times"/>
          <w:sz w:val="22"/>
          <w:szCs w:val="22"/>
        </w:rPr>
        <w:t xml:space="preserve">, A., &amp; Henry, P.J. (2018). </w:t>
      </w:r>
      <w:r w:rsidRPr="001D5A93">
        <w:rPr>
          <w:iCs/>
          <w:sz w:val="22"/>
          <w:szCs w:val="22"/>
        </w:rPr>
        <w:t xml:space="preserve">Ambivalent sexism in the United Arab Emirates: Quantifying gender attitudes in a rapidly modernizing society. </w:t>
      </w:r>
      <w:r w:rsidRPr="001D5A93">
        <w:rPr>
          <w:i/>
          <w:iCs/>
          <w:sz w:val="22"/>
          <w:szCs w:val="22"/>
        </w:rPr>
        <w:t xml:space="preserve">Group Processes and Intergroup Relations, 21, </w:t>
      </w:r>
      <w:r w:rsidRPr="001D5A93">
        <w:rPr>
          <w:iCs/>
          <w:sz w:val="22"/>
          <w:szCs w:val="22"/>
        </w:rPr>
        <w:t>831–843.</w:t>
      </w:r>
    </w:p>
    <w:p w14:paraId="60DE7E0A" w14:textId="77777777" w:rsidR="00F1445D" w:rsidRPr="001D5A93" w:rsidRDefault="00F1445D" w:rsidP="007F600E">
      <w:pPr>
        <w:spacing w:line="235" w:lineRule="auto"/>
        <w:ind w:left="720" w:hanging="720"/>
        <w:rPr>
          <w:rFonts w:ascii="Times" w:hAnsi="Times"/>
          <w:sz w:val="22"/>
          <w:szCs w:val="22"/>
        </w:rPr>
      </w:pPr>
    </w:p>
    <w:p w14:paraId="1B3C2867" w14:textId="2BB8854C" w:rsidR="007F600E" w:rsidRPr="001D5A93" w:rsidRDefault="007F600E" w:rsidP="007F600E">
      <w:pPr>
        <w:spacing w:line="235" w:lineRule="auto"/>
        <w:ind w:left="720" w:hanging="720"/>
        <w:rPr>
          <w:rFonts w:ascii="Times" w:hAnsi="Times"/>
          <w:sz w:val="22"/>
          <w:szCs w:val="22"/>
        </w:rPr>
      </w:pPr>
      <w:r w:rsidRPr="001D5A93">
        <w:rPr>
          <w:rFonts w:ascii="Times" w:hAnsi="Times"/>
          <w:sz w:val="22"/>
          <w:szCs w:val="22"/>
        </w:rPr>
        <w:t xml:space="preserve">Henry, P.J., &amp; Napier, J. L. (2017). Education is related to greater ideological bias. </w:t>
      </w:r>
      <w:r w:rsidRPr="001D5A93">
        <w:rPr>
          <w:rFonts w:ascii="Times" w:hAnsi="Times"/>
          <w:i/>
          <w:sz w:val="22"/>
          <w:szCs w:val="22"/>
        </w:rPr>
        <w:t xml:space="preserve">Public Opinion Quarterly, 81, </w:t>
      </w:r>
      <w:r w:rsidRPr="001D5A93">
        <w:rPr>
          <w:rFonts w:ascii="Times" w:hAnsi="Times"/>
          <w:sz w:val="22"/>
          <w:szCs w:val="22"/>
        </w:rPr>
        <w:t xml:space="preserve">930-942. </w:t>
      </w:r>
    </w:p>
    <w:p w14:paraId="2C908930" w14:textId="77777777" w:rsidR="007F600E" w:rsidRPr="001D5A93" w:rsidRDefault="007F600E" w:rsidP="00FF718C">
      <w:pPr>
        <w:spacing w:line="235" w:lineRule="auto"/>
        <w:ind w:left="720" w:hanging="720"/>
        <w:rPr>
          <w:rFonts w:ascii="Times" w:hAnsi="Times"/>
          <w:sz w:val="22"/>
          <w:szCs w:val="22"/>
        </w:rPr>
      </w:pPr>
    </w:p>
    <w:p w14:paraId="67E931D3" w14:textId="1EF4B355" w:rsidR="00FF718C" w:rsidRPr="001D5A93" w:rsidRDefault="00FF718C" w:rsidP="00FF718C">
      <w:pPr>
        <w:spacing w:line="235" w:lineRule="auto"/>
        <w:ind w:left="720" w:hanging="720"/>
        <w:rPr>
          <w:rFonts w:ascii="Times" w:hAnsi="Times"/>
          <w:sz w:val="22"/>
          <w:szCs w:val="22"/>
        </w:rPr>
      </w:pPr>
      <w:r w:rsidRPr="001D5A93">
        <w:rPr>
          <w:rFonts w:ascii="Times" w:hAnsi="Times"/>
          <w:sz w:val="22"/>
          <w:szCs w:val="22"/>
        </w:rPr>
        <w:t xml:space="preserve">Henry, P. J., &amp; Wetherell, G. (2017). Countries with greater gender equality have more positive attitudes and laws concerning lesbians and gay men. </w:t>
      </w:r>
      <w:r w:rsidRPr="001D5A93">
        <w:rPr>
          <w:rFonts w:ascii="Times" w:hAnsi="Times"/>
          <w:i/>
          <w:sz w:val="22"/>
          <w:szCs w:val="22"/>
        </w:rPr>
        <w:t xml:space="preserve">Sex Roles, 77, </w:t>
      </w:r>
      <w:r w:rsidRPr="001D5A93">
        <w:rPr>
          <w:rFonts w:ascii="Times" w:hAnsi="Times"/>
          <w:sz w:val="22"/>
          <w:szCs w:val="22"/>
        </w:rPr>
        <w:t xml:space="preserve">523-532. </w:t>
      </w:r>
    </w:p>
    <w:p w14:paraId="78294830" w14:textId="77777777" w:rsidR="00FF718C" w:rsidRPr="001D5A93" w:rsidRDefault="00FF718C" w:rsidP="00FF718C">
      <w:pPr>
        <w:spacing w:line="235" w:lineRule="auto"/>
        <w:ind w:left="720" w:hanging="720"/>
        <w:rPr>
          <w:rFonts w:ascii="Times" w:hAnsi="Times"/>
          <w:sz w:val="22"/>
          <w:szCs w:val="22"/>
        </w:rPr>
      </w:pPr>
    </w:p>
    <w:p w14:paraId="5474646E" w14:textId="77777777" w:rsidR="001F7B36" w:rsidRPr="001D5A93" w:rsidRDefault="001F7B36" w:rsidP="001F7B36">
      <w:pPr>
        <w:spacing w:line="235" w:lineRule="auto"/>
        <w:ind w:left="720" w:hanging="720"/>
        <w:rPr>
          <w:sz w:val="22"/>
          <w:szCs w:val="22"/>
        </w:rPr>
      </w:pPr>
      <w:r w:rsidRPr="001D5A93">
        <w:rPr>
          <w:sz w:val="22"/>
          <w:szCs w:val="22"/>
        </w:rPr>
        <w:t>Brandt, M. J., *Wetherell, G. W., &amp; Henry, P.J. (2015). Changes in income predict change in social trust: A longitudinal analysis. </w:t>
      </w:r>
      <w:r w:rsidRPr="001D5A93">
        <w:rPr>
          <w:i/>
          <w:iCs/>
          <w:sz w:val="22"/>
          <w:szCs w:val="22"/>
        </w:rPr>
        <w:t xml:space="preserve">Political Psychology, 36, </w:t>
      </w:r>
      <w:r w:rsidRPr="001D5A93">
        <w:rPr>
          <w:iCs/>
          <w:sz w:val="22"/>
          <w:szCs w:val="22"/>
        </w:rPr>
        <w:t>761 - 768</w:t>
      </w:r>
      <w:r w:rsidRPr="001D5A93">
        <w:rPr>
          <w:sz w:val="22"/>
          <w:szCs w:val="22"/>
        </w:rPr>
        <w:t xml:space="preserve">. </w:t>
      </w:r>
    </w:p>
    <w:p w14:paraId="103DBA5D" w14:textId="77777777" w:rsidR="001F7B36" w:rsidRPr="001D5A93" w:rsidRDefault="001F7B36" w:rsidP="00B655DB">
      <w:pPr>
        <w:spacing w:line="235" w:lineRule="auto"/>
        <w:ind w:left="720" w:hanging="720"/>
        <w:rPr>
          <w:rFonts w:ascii="Times" w:hAnsi="Times"/>
          <w:sz w:val="22"/>
          <w:szCs w:val="22"/>
        </w:rPr>
      </w:pPr>
    </w:p>
    <w:p w14:paraId="2B233291" w14:textId="77777777" w:rsidR="00B655DB" w:rsidRPr="001D5A93" w:rsidRDefault="00B655DB" w:rsidP="00B655DB">
      <w:pPr>
        <w:spacing w:line="235" w:lineRule="auto"/>
        <w:ind w:left="720" w:hanging="720"/>
        <w:rPr>
          <w:rFonts w:ascii="Times" w:hAnsi="Times"/>
          <w:sz w:val="22"/>
          <w:szCs w:val="22"/>
        </w:rPr>
      </w:pPr>
      <w:r w:rsidRPr="001D5A93">
        <w:rPr>
          <w:rFonts w:ascii="Times" w:hAnsi="Times"/>
          <w:sz w:val="22"/>
          <w:szCs w:val="22"/>
        </w:rPr>
        <w:t xml:space="preserve">Brandt, M. J., Henry, P. J., &amp; *Wetherell, G. W. (2015). The relationship between authoritarianism and life satisfaction changes depending on stigmatized status. </w:t>
      </w:r>
      <w:r w:rsidRPr="001D5A93">
        <w:rPr>
          <w:rFonts w:ascii="Times" w:hAnsi="Times"/>
          <w:i/>
          <w:sz w:val="22"/>
          <w:szCs w:val="22"/>
        </w:rPr>
        <w:t>Social and Personality Psychology Science</w:t>
      </w:r>
      <w:r w:rsidR="00B43DDF" w:rsidRPr="001D5A93">
        <w:rPr>
          <w:rFonts w:ascii="Times" w:hAnsi="Times"/>
          <w:i/>
          <w:sz w:val="22"/>
          <w:szCs w:val="22"/>
        </w:rPr>
        <w:t>,</w:t>
      </w:r>
      <w:r w:rsidRPr="001D5A93">
        <w:rPr>
          <w:i/>
        </w:rPr>
        <w:t xml:space="preserve"> </w:t>
      </w:r>
      <w:r w:rsidRPr="001D5A93">
        <w:rPr>
          <w:rFonts w:ascii="Times" w:hAnsi="Times"/>
          <w:i/>
          <w:sz w:val="22"/>
          <w:szCs w:val="22"/>
        </w:rPr>
        <w:t>6,</w:t>
      </w:r>
      <w:r w:rsidRPr="001D5A93">
        <w:rPr>
          <w:rFonts w:ascii="Times" w:hAnsi="Times"/>
          <w:sz w:val="22"/>
          <w:szCs w:val="22"/>
        </w:rPr>
        <w:t xml:space="preserve"> 219-228.</w:t>
      </w:r>
    </w:p>
    <w:p w14:paraId="0057A1AC" w14:textId="77777777" w:rsidR="00B655DB" w:rsidRPr="001D5A93" w:rsidRDefault="00B655DB" w:rsidP="00F42338">
      <w:pPr>
        <w:spacing w:line="235" w:lineRule="auto"/>
        <w:ind w:left="720" w:hanging="720"/>
        <w:rPr>
          <w:sz w:val="22"/>
          <w:szCs w:val="22"/>
        </w:rPr>
      </w:pPr>
    </w:p>
    <w:p w14:paraId="3CE1F16A" w14:textId="77777777" w:rsidR="00865825" w:rsidRPr="001D5A93" w:rsidRDefault="00865825" w:rsidP="00865825">
      <w:pPr>
        <w:spacing w:line="235" w:lineRule="auto"/>
        <w:ind w:left="720" w:hanging="720"/>
        <w:rPr>
          <w:rFonts w:ascii="Times" w:hAnsi="Times"/>
          <w:sz w:val="22"/>
          <w:szCs w:val="22"/>
        </w:rPr>
      </w:pPr>
      <w:r w:rsidRPr="001D5A93">
        <w:rPr>
          <w:rFonts w:ascii="Times" w:hAnsi="Times"/>
          <w:sz w:val="22"/>
          <w:szCs w:val="22"/>
        </w:rPr>
        <w:t>*</w:t>
      </w:r>
      <w:proofErr w:type="spellStart"/>
      <w:r w:rsidRPr="001D5A93">
        <w:rPr>
          <w:rFonts w:ascii="Times" w:hAnsi="Times"/>
          <w:sz w:val="22"/>
          <w:szCs w:val="22"/>
        </w:rPr>
        <w:t>Feygina</w:t>
      </w:r>
      <w:proofErr w:type="spellEnd"/>
      <w:r w:rsidRPr="001D5A93">
        <w:rPr>
          <w:rFonts w:ascii="Times" w:hAnsi="Times"/>
          <w:sz w:val="22"/>
          <w:szCs w:val="22"/>
        </w:rPr>
        <w:t xml:space="preserve">, I., &amp; Henry, P. J. (2015). Culture and prosocial behavior. In D. Schroeder &amp; B. Graziano (Eds.), </w:t>
      </w:r>
      <w:r w:rsidRPr="001D5A93">
        <w:rPr>
          <w:rFonts w:ascii="Times" w:hAnsi="Times"/>
          <w:i/>
          <w:sz w:val="22"/>
          <w:szCs w:val="22"/>
        </w:rPr>
        <w:t xml:space="preserve">The Oxford handbook of prosocial behavior </w:t>
      </w:r>
      <w:r w:rsidRPr="001D5A93">
        <w:rPr>
          <w:rFonts w:ascii="Times" w:hAnsi="Times"/>
          <w:sz w:val="22"/>
          <w:szCs w:val="22"/>
        </w:rPr>
        <w:t>(pp. 188-208)</w:t>
      </w:r>
      <w:r w:rsidRPr="001D5A93">
        <w:rPr>
          <w:rFonts w:ascii="Times" w:hAnsi="Times"/>
          <w:i/>
          <w:sz w:val="22"/>
          <w:szCs w:val="22"/>
        </w:rPr>
        <w:t xml:space="preserve">. </w:t>
      </w:r>
      <w:r w:rsidRPr="001D5A93">
        <w:rPr>
          <w:rFonts w:ascii="Times" w:hAnsi="Times"/>
          <w:sz w:val="22"/>
          <w:szCs w:val="22"/>
        </w:rPr>
        <w:t xml:space="preserve">New York: Oxford University Press. </w:t>
      </w:r>
    </w:p>
    <w:p w14:paraId="42F7569C" w14:textId="77777777" w:rsidR="00865825" w:rsidRPr="001D5A93" w:rsidRDefault="00865825" w:rsidP="00865825">
      <w:pPr>
        <w:spacing w:line="235" w:lineRule="auto"/>
        <w:ind w:left="720" w:hanging="720"/>
        <w:rPr>
          <w:rFonts w:ascii="Times" w:hAnsi="Times"/>
          <w:sz w:val="22"/>
          <w:szCs w:val="22"/>
        </w:rPr>
      </w:pPr>
    </w:p>
    <w:p w14:paraId="25C28480" w14:textId="77777777" w:rsidR="00865825" w:rsidRPr="001D5A93" w:rsidRDefault="00865825" w:rsidP="00865825">
      <w:pPr>
        <w:spacing w:line="235" w:lineRule="auto"/>
        <w:ind w:left="720" w:hanging="720"/>
        <w:rPr>
          <w:rFonts w:ascii="Times" w:hAnsi="Times"/>
          <w:sz w:val="22"/>
          <w:szCs w:val="22"/>
        </w:rPr>
      </w:pPr>
      <w:r w:rsidRPr="001D5A93">
        <w:rPr>
          <w:rFonts w:ascii="Times" w:hAnsi="Times"/>
          <w:sz w:val="22"/>
          <w:szCs w:val="22"/>
        </w:rPr>
        <w:lastRenderedPageBreak/>
        <w:t xml:space="preserve">Henry, P. J. (2015). Antidominance as a motive of low-power groups in conflict. In R. Schulze &amp; H. </w:t>
      </w:r>
      <w:proofErr w:type="spellStart"/>
      <w:r w:rsidRPr="001D5A93">
        <w:rPr>
          <w:rFonts w:ascii="Times" w:hAnsi="Times"/>
          <w:sz w:val="22"/>
          <w:szCs w:val="22"/>
        </w:rPr>
        <w:t>Pishwa</w:t>
      </w:r>
      <w:proofErr w:type="spellEnd"/>
      <w:r w:rsidRPr="001D5A93">
        <w:rPr>
          <w:rFonts w:ascii="Times" w:hAnsi="Times"/>
          <w:sz w:val="22"/>
          <w:szCs w:val="22"/>
        </w:rPr>
        <w:t xml:space="preserve"> (Eds.), </w:t>
      </w:r>
      <w:r w:rsidRPr="001D5A93">
        <w:rPr>
          <w:rFonts w:ascii="Times" w:hAnsi="Times"/>
          <w:i/>
          <w:sz w:val="22"/>
          <w:szCs w:val="22"/>
        </w:rPr>
        <w:t xml:space="preserve">Power exercise: Devices, reception, and reactions </w:t>
      </w:r>
      <w:r w:rsidRPr="001D5A93">
        <w:rPr>
          <w:rFonts w:ascii="Times" w:hAnsi="Times"/>
          <w:sz w:val="22"/>
          <w:szCs w:val="22"/>
        </w:rPr>
        <w:t>(pp. 287-311)</w:t>
      </w:r>
      <w:r w:rsidRPr="001D5A93">
        <w:rPr>
          <w:rFonts w:ascii="Times" w:hAnsi="Times"/>
          <w:i/>
          <w:sz w:val="22"/>
          <w:szCs w:val="22"/>
        </w:rPr>
        <w:t>.</w:t>
      </w:r>
      <w:r w:rsidRPr="001D5A93">
        <w:rPr>
          <w:rFonts w:ascii="Times" w:hAnsi="Times"/>
          <w:sz w:val="22"/>
          <w:szCs w:val="22"/>
        </w:rPr>
        <w:t xml:space="preserve"> London: Palgrave Macmillan. </w:t>
      </w:r>
    </w:p>
    <w:p w14:paraId="3261F692" w14:textId="77777777" w:rsidR="00865825" w:rsidRPr="001D5A93" w:rsidRDefault="00865825" w:rsidP="00865825">
      <w:pPr>
        <w:spacing w:line="235" w:lineRule="auto"/>
        <w:ind w:left="720" w:hanging="720"/>
        <w:rPr>
          <w:rFonts w:ascii="Times" w:hAnsi="Times"/>
          <w:sz w:val="22"/>
          <w:szCs w:val="22"/>
        </w:rPr>
      </w:pPr>
    </w:p>
    <w:p w14:paraId="733D113C" w14:textId="77777777" w:rsidR="00865825" w:rsidRPr="001D5A93" w:rsidRDefault="00865825" w:rsidP="00865825">
      <w:pPr>
        <w:spacing w:line="235" w:lineRule="auto"/>
        <w:ind w:left="720" w:hanging="720"/>
        <w:rPr>
          <w:rFonts w:ascii="Times" w:hAnsi="Times"/>
          <w:sz w:val="22"/>
          <w:szCs w:val="22"/>
        </w:rPr>
      </w:pPr>
      <w:r w:rsidRPr="001D5A93">
        <w:rPr>
          <w:rFonts w:ascii="Times" w:hAnsi="Times"/>
          <w:sz w:val="22"/>
          <w:szCs w:val="22"/>
        </w:rPr>
        <w:t xml:space="preserve">Henry, P. J., *Wetherell, G. W., &amp; Brandt, M. J. (2015). Democracy as a legitimizing ideology. </w:t>
      </w:r>
      <w:r w:rsidRPr="001D5A93">
        <w:rPr>
          <w:rFonts w:ascii="Times" w:hAnsi="Times"/>
          <w:i/>
          <w:sz w:val="22"/>
          <w:szCs w:val="22"/>
        </w:rPr>
        <w:t xml:space="preserve">Peace and Conflict: Journal of Peace Psychology, 21, </w:t>
      </w:r>
      <w:r w:rsidRPr="001D5A93">
        <w:rPr>
          <w:rFonts w:ascii="Times" w:hAnsi="Times"/>
          <w:sz w:val="22"/>
          <w:szCs w:val="22"/>
        </w:rPr>
        <w:t xml:space="preserve">648–664. </w:t>
      </w:r>
    </w:p>
    <w:p w14:paraId="08CB0E9B" w14:textId="77777777" w:rsidR="00F50B45" w:rsidRPr="001D5A93" w:rsidRDefault="00F50B45" w:rsidP="00F50B45">
      <w:pPr>
        <w:spacing w:line="235" w:lineRule="auto"/>
        <w:ind w:left="720" w:hanging="720"/>
        <w:rPr>
          <w:rFonts w:ascii="Times" w:hAnsi="Times"/>
          <w:sz w:val="22"/>
          <w:szCs w:val="22"/>
        </w:rPr>
      </w:pPr>
    </w:p>
    <w:p w14:paraId="70FC01AF" w14:textId="77777777" w:rsidR="00F42338" w:rsidRPr="001D5A93" w:rsidRDefault="00F42338" w:rsidP="00F42338">
      <w:pPr>
        <w:spacing w:line="235" w:lineRule="auto"/>
        <w:ind w:left="720" w:hanging="720"/>
        <w:rPr>
          <w:i/>
          <w:sz w:val="22"/>
          <w:szCs w:val="22"/>
        </w:rPr>
      </w:pPr>
      <w:r w:rsidRPr="001D5A93">
        <w:rPr>
          <w:sz w:val="22"/>
          <w:szCs w:val="22"/>
        </w:rPr>
        <w:t xml:space="preserve">Henry, P. J., *Butler, S., &amp; Brandt, M. J. (2014). The influence of target group status on the perception of the offensiveness of group-based slurs. </w:t>
      </w:r>
      <w:r w:rsidRPr="001D5A93">
        <w:rPr>
          <w:i/>
          <w:sz w:val="22"/>
          <w:szCs w:val="22"/>
        </w:rPr>
        <w:t xml:space="preserve">Journal of Experimental Social Psychology, 53, </w:t>
      </w:r>
      <w:r w:rsidRPr="001D5A93">
        <w:rPr>
          <w:sz w:val="22"/>
          <w:szCs w:val="22"/>
        </w:rPr>
        <w:t>185-192</w:t>
      </w:r>
      <w:r w:rsidRPr="001D5A93">
        <w:rPr>
          <w:i/>
          <w:sz w:val="22"/>
          <w:szCs w:val="22"/>
        </w:rPr>
        <w:t>.</w:t>
      </w:r>
    </w:p>
    <w:p w14:paraId="0ED98B51" w14:textId="77777777" w:rsidR="00F42338" w:rsidRPr="001D5A93" w:rsidRDefault="00F42338" w:rsidP="00AB6553">
      <w:pPr>
        <w:spacing w:line="235" w:lineRule="auto"/>
        <w:ind w:left="720" w:hanging="720"/>
        <w:rPr>
          <w:rFonts w:ascii="Times" w:hAnsi="Times"/>
          <w:sz w:val="22"/>
          <w:szCs w:val="22"/>
        </w:rPr>
      </w:pPr>
    </w:p>
    <w:p w14:paraId="4AC255E7" w14:textId="77777777" w:rsidR="00AB6553" w:rsidRPr="001D5A93" w:rsidRDefault="00AB6553" w:rsidP="00AB6553">
      <w:pPr>
        <w:spacing w:line="235" w:lineRule="auto"/>
        <w:ind w:left="720" w:hanging="720"/>
        <w:rPr>
          <w:rFonts w:ascii="Times" w:hAnsi="Times"/>
          <w:sz w:val="22"/>
          <w:szCs w:val="22"/>
        </w:rPr>
      </w:pPr>
      <w:r w:rsidRPr="001D5A93">
        <w:rPr>
          <w:rFonts w:ascii="Times" w:hAnsi="Times"/>
          <w:sz w:val="22"/>
          <w:szCs w:val="22"/>
        </w:rPr>
        <w:t xml:space="preserve">Henry, P. J. (2013). Culture and social class. In A. Cohen (Ed.), </w:t>
      </w:r>
      <w:r w:rsidRPr="001D5A93">
        <w:rPr>
          <w:rFonts w:ascii="Times" w:hAnsi="Times"/>
          <w:i/>
          <w:iCs/>
          <w:sz w:val="22"/>
          <w:szCs w:val="22"/>
        </w:rPr>
        <w:t xml:space="preserve">Culture reexamined: Broadening our understanding of social and evolutionary influences </w:t>
      </w:r>
      <w:r w:rsidRPr="001D5A93">
        <w:rPr>
          <w:rFonts w:ascii="Times" w:hAnsi="Times"/>
          <w:iCs/>
          <w:sz w:val="22"/>
          <w:szCs w:val="22"/>
        </w:rPr>
        <w:t>(pp. 49-75)</w:t>
      </w:r>
      <w:r w:rsidRPr="001D5A93">
        <w:rPr>
          <w:rFonts w:ascii="Times" w:hAnsi="Times"/>
          <w:i/>
          <w:sz w:val="22"/>
          <w:szCs w:val="22"/>
        </w:rPr>
        <w:t xml:space="preserve">. </w:t>
      </w:r>
      <w:r w:rsidRPr="001D5A93">
        <w:rPr>
          <w:rFonts w:ascii="Times" w:hAnsi="Times"/>
          <w:sz w:val="22"/>
          <w:szCs w:val="22"/>
        </w:rPr>
        <w:t>Washington, DC: American Psychological Association.</w:t>
      </w:r>
    </w:p>
    <w:p w14:paraId="1C665098" w14:textId="77777777" w:rsidR="00AB6553" w:rsidRPr="001D5A93" w:rsidRDefault="00AB6553" w:rsidP="00ED0B1E">
      <w:pPr>
        <w:spacing w:line="235" w:lineRule="auto"/>
        <w:ind w:left="720" w:hanging="720"/>
        <w:rPr>
          <w:rFonts w:ascii="Times" w:hAnsi="Times"/>
          <w:sz w:val="22"/>
          <w:szCs w:val="22"/>
        </w:rPr>
      </w:pPr>
    </w:p>
    <w:p w14:paraId="1C2E8A3F" w14:textId="77777777" w:rsidR="00ED0B1E" w:rsidRPr="001D5A93" w:rsidRDefault="00061E8E" w:rsidP="00ED0B1E">
      <w:pPr>
        <w:spacing w:line="235" w:lineRule="auto"/>
        <w:ind w:left="720" w:hanging="720"/>
        <w:rPr>
          <w:rFonts w:ascii="Times" w:hAnsi="Times"/>
          <w:sz w:val="22"/>
          <w:szCs w:val="22"/>
        </w:rPr>
      </w:pPr>
      <w:r w:rsidRPr="001D5A93">
        <w:rPr>
          <w:rFonts w:ascii="Times" w:hAnsi="Times"/>
          <w:sz w:val="22"/>
          <w:szCs w:val="22"/>
        </w:rPr>
        <w:t>*</w:t>
      </w:r>
      <w:r w:rsidR="00ED0B1E" w:rsidRPr="001D5A93">
        <w:rPr>
          <w:rFonts w:ascii="Times" w:hAnsi="Times"/>
          <w:sz w:val="22"/>
          <w:szCs w:val="22"/>
        </w:rPr>
        <w:t xml:space="preserve">Brandt, M. J., &amp; Henry, P. J. (2012). Gender inequality and gender differences in authoritarianism. </w:t>
      </w:r>
      <w:r w:rsidR="00ED0B1E" w:rsidRPr="001D5A93">
        <w:rPr>
          <w:rFonts w:ascii="Times" w:hAnsi="Times"/>
          <w:i/>
          <w:sz w:val="22"/>
          <w:szCs w:val="22"/>
        </w:rPr>
        <w:t>Personality and Social Psychology Bulletin, 38,</w:t>
      </w:r>
      <w:r w:rsidR="00ED0B1E" w:rsidRPr="001D5A93">
        <w:rPr>
          <w:rFonts w:ascii="Times" w:hAnsi="Times"/>
          <w:sz w:val="22"/>
          <w:szCs w:val="22"/>
        </w:rPr>
        <w:t xml:space="preserve"> 1301-1315.  </w:t>
      </w:r>
    </w:p>
    <w:p w14:paraId="407A611D" w14:textId="2A459AA3" w:rsidR="00ED0B1E" w:rsidRPr="001D5A93" w:rsidRDefault="00ED0B1E" w:rsidP="00ED0B1E">
      <w:pPr>
        <w:ind w:left="720" w:hanging="720"/>
        <w:rPr>
          <w:rFonts w:ascii="Times" w:hAnsi="Times"/>
          <w:sz w:val="22"/>
          <w:szCs w:val="22"/>
        </w:rPr>
      </w:pPr>
    </w:p>
    <w:p w14:paraId="31EC614A" w14:textId="4D949A4E" w:rsidR="00ED0B1E" w:rsidRPr="001D5A93" w:rsidRDefault="00061E8E" w:rsidP="00ED0B1E">
      <w:pPr>
        <w:ind w:left="720" w:hanging="720"/>
        <w:rPr>
          <w:rFonts w:ascii="Times" w:hAnsi="Times"/>
          <w:sz w:val="22"/>
          <w:szCs w:val="22"/>
        </w:rPr>
      </w:pPr>
      <w:r w:rsidRPr="001D5A93">
        <w:rPr>
          <w:rFonts w:ascii="Times" w:hAnsi="Times"/>
          <w:sz w:val="22"/>
          <w:szCs w:val="22"/>
        </w:rPr>
        <w:t>*</w:t>
      </w:r>
      <w:r w:rsidR="00ED0B1E" w:rsidRPr="001D5A93">
        <w:rPr>
          <w:rFonts w:ascii="Times" w:hAnsi="Times"/>
          <w:sz w:val="22"/>
          <w:szCs w:val="22"/>
        </w:rPr>
        <w:t xml:space="preserve">Brandt, M. J., &amp; Henry, P. J. (2012). Psychological defensiveness as a mechanism explaining the relationship between low socioeconomic status and religiosity. </w:t>
      </w:r>
      <w:r w:rsidR="00ED0B1E" w:rsidRPr="001D5A93">
        <w:rPr>
          <w:rFonts w:ascii="Times" w:hAnsi="Times"/>
          <w:i/>
          <w:sz w:val="22"/>
          <w:szCs w:val="22"/>
        </w:rPr>
        <w:t>International Journal for the Psychology of Religion,</w:t>
      </w:r>
      <w:r w:rsidR="00ED0B1E" w:rsidRPr="001D5A93">
        <w:rPr>
          <w:rFonts w:ascii="Fn" w:hAnsi="Fn" w:cs="Fn"/>
          <w:sz w:val="16"/>
          <w:szCs w:val="16"/>
        </w:rPr>
        <w:t xml:space="preserve"> </w:t>
      </w:r>
      <w:r w:rsidR="00ED0B1E" w:rsidRPr="001D5A93">
        <w:rPr>
          <w:rFonts w:ascii="Times" w:hAnsi="Times"/>
          <w:i/>
          <w:sz w:val="22"/>
          <w:szCs w:val="22"/>
        </w:rPr>
        <w:t xml:space="preserve">22, </w:t>
      </w:r>
      <w:r w:rsidR="00ED0B1E" w:rsidRPr="001D5A93">
        <w:rPr>
          <w:rFonts w:ascii="Times" w:hAnsi="Times"/>
          <w:sz w:val="22"/>
          <w:szCs w:val="22"/>
        </w:rPr>
        <w:t xml:space="preserve">321–332. </w:t>
      </w:r>
    </w:p>
    <w:p w14:paraId="545D1FDC" w14:textId="77777777" w:rsidR="00ED0B1E" w:rsidRPr="001D5A93" w:rsidRDefault="00ED0B1E" w:rsidP="00FE11A0">
      <w:pPr>
        <w:ind w:left="720" w:hanging="720"/>
        <w:rPr>
          <w:sz w:val="22"/>
          <w:szCs w:val="22"/>
        </w:rPr>
      </w:pPr>
    </w:p>
    <w:p w14:paraId="139C1BCF" w14:textId="77777777" w:rsidR="00FE11A0" w:rsidRPr="001D5A93" w:rsidRDefault="00FE11A0" w:rsidP="00FE11A0">
      <w:pPr>
        <w:ind w:left="720" w:hanging="720"/>
        <w:rPr>
          <w:sz w:val="22"/>
          <w:szCs w:val="22"/>
        </w:rPr>
      </w:pPr>
      <w:r w:rsidRPr="001D5A93">
        <w:rPr>
          <w:sz w:val="22"/>
          <w:szCs w:val="22"/>
        </w:rPr>
        <w:t xml:space="preserve">Henry, P. J. (2011). The role of group-based status in job satisfaction:  Workplace respect matters more for the stigmatized. </w:t>
      </w:r>
      <w:r w:rsidRPr="001D5A93">
        <w:rPr>
          <w:i/>
          <w:sz w:val="22"/>
          <w:szCs w:val="22"/>
        </w:rPr>
        <w:t xml:space="preserve">Social Justice Research, 24, </w:t>
      </w:r>
      <w:r w:rsidRPr="001D5A93">
        <w:rPr>
          <w:sz w:val="22"/>
          <w:szCs w:val="22"/>
        </w:rPr>
        <w:t>231-238.</w:t>
      </w:r>
    </w:p>
    <w:p w14:paraId="66E3825A" w14:textId="00DC4A12" w:rsidR="00FE11A0" w:rsidRPr="001D5A93" w:rsidRDefault="00FE11A0" w:rsidP="000D2895">
      <w:pPr>
        <w:ind w:left="720" w:hanging="720"/>
        <w:rPr>
          <w:sz w:val="22"/>
          <w:szCs w:val="22"/>
        </w:rPr>
      </w:pPr>
    </w:p>
    <w:p w14:paraId="410CB2B4" w14:textId="77777777" w:rsidR="000D2895" w:rsidRDefault="000D2895" w:rsidP="000D2895">
      <w:pPr>
        <w:ind w:left="720" w:hanging="720"/>
        <w:rPr>
          <w:sz w:val="22"/>
          <w:szCs w:val="22"/>
        </w:rPr>
      </w:pPr>
      <w:r w:rsidRPr="001D5A93">
        <w:rPr>
          <w:sz w:val="22"/>
          <w:szCs w:val="22"/>
        </w:rPr>
        <w:t xml:space="preserve">Henry, P. J. (2011). The role of stigma in understanding ethnicity differences in authoritarianism. </w:t>
      </w:r>
      <w:r w:rsidRPr="001D5A93">
        <w:rPr>
          <w:i/>
          <w:sz w:val="22"/>
          <w:szCs w:val="22"/>
        </w:rPr>
        <w:t xml:space="preserve">Political Psychology, 32, </w:t>
      </w:r>
      <w:r w:rsidRPr="001D5A93">
        <w:rPr>
          <w:sz w:val="22"/>
          <w:szCs w:val="22"/>
        </w:rPr>
        <w:t>419-438</w:t>
      </w:r>
      <w:r w:rsidRPr="001D5A93">
        <w:rPr>
          <w:i/>
          <w:sz w:val="22"/>
          <w:szCs w:val="22"/>
        </w:rPr>
        <w:t>.</w:t>
      </w:r>
      <w:r>
        <w:rPr>
          <w:sz w:val="22"/>
          <w:szCs w:val="22"/>
        </w:rPr>
        <w:t xml:space="preserve"> </w:t>
      </w:r>
    </w:p>
    <w:p w14:paraId="1F306E79" w14:textId="1B1CE04F" w:rsidR="000D2895" w:rsidRPr="00212D38" w:rsidRDefault="000D2895" w:rsidP="000D2895">
      <w:pPr>
        <w:ind w:left="720" w:hanging="720"/>
        <w:rPr>
          <w:rFonts w:ascii="Times" w:hAnsi="Times"/>
          <w:sz w:val="22"/>
          <w:szCs w:val="22"/>
        </w:rPr>
      </w:pPr>
    </w:p>
    <w:p w14:paraId="200ACB96" w14:textId="2DBF6BA5" w:rsidR="003D04C3" w:rsidRDefault="003D04C3" w:rsidP="003D04C3">
      <w:pPr>
        <w:ind w:left="720" w:hanging="720"/>
        <w:rPr>
          <w:rFonts w:ascii="Times" w:hAnsi="Times"/>
          <w:sz w:val="22"/>
          <w:szCs w:val="22"/>
        </w:rPr>
      </w:pPr>
      <w:r w:rsidRPr="002B20F8">
        <w:rPr>
          <w:rFonts w:ascii="Times" w:hAnsi="Times"/>
          <w:sz w:val="22"/>
          <w:szCs w:val="22"/>
        </w:rPr>
        <w:t xml:space="preserve">Henry, P. J. </w:t>
      </w:r>
      <w:r>
        <w:rPr>
          <w:rFonts w:ascii="Times" w:hAnsi="Times"/>
          <w:sz w:val="22"/>
          <w:szCs w:val="22"/>
        </w:rPr>
        <w:t xml:space="preserve">(2010). </w:t>
      </w:r>
      <w:r w:rsidRPr="002B20F8">
        <w:rPr>
          <w:rFonts w:ascii="Times" w:hAnsi="Times"/>
          <w:sz w:val="22"/>
          <w:szCs w:val="22"/>
        </w:rPr>
        <w:t xml:space="preserve">Institutional </w:t>
      </w:r>
      <w:r>
        <w:rPr>
          <w:rFonts w:ascii="Times" w:hAnsi="Times"/>
          <w:sz w:val="22"/>
          <w:szCs w:val="22"/>
        </w:rPr>
        <w:t>bias</w:t>
      </w:r>
      <w:r w:rsidRPr="002B20F8">
        <w:rPr>
          <w:rFonts w:ascii="Times" w:hAnsi="Times"/>
          <w:sz w:val="22"/>
          <w:szCs w:val="22"/>
        </w:rPr>
        <w:t xml:space="preserve">. </w:t>
      </w:r>
      <w:r>
        <w:rPr>
          <w:rFonts w:ascii="Times" w:hAnsi="Times"/>
          <w:sz w:val="22"/>
          <w:szCs w:val="22"/>
        </w:rPr>
        <w:t xml:space="preserve">In </w:t>
      </w:r>
      <w:r w:rsidRPr="002B20F8">
        <w:rPr>
          <w:rFonts w:ascii="Times" w:hAnsi="Times"/>
          <w:sz w:val="22"/>
          <w:szCs w:val="22"/>
        </w:rPr>
        <w:t xml:space="preserve">J. F. Dovidio, M. </w:t>
      </w:r>
      <w:proofErr w:type="spellStart"/>
      <w:r w:rsidRPr="002B20F8">
        <w:rPr>
          <w:rFonts w:ascii="Times" w:hAnsi="Times"/>
          <w:sz w:val="22"/>
          <w:szCs w:val="22"/>
        </w:rPr>
        <w:t>Hewstone</w:t>
      </w:r>
      <w:proofErr w:type="spellEnd"/>
      <w:r w:rsidRPr="002B20F8">
        <w:rPr>
          <w:rFonts w:ascii="Times" w:hAnsi="Times"/>
          <w:sz w:val="22"/>
          <w:szCs w:val="22"/>
        </w:rPr>
        <w:t xml:space="preserve">, P. Glick, &amp; V. M. </w:t>
      </w:r>
      <w:proofErr w:type="spellStart"/>
      <w:r w:rsidRPr="002B20F8">
        <w:rPr>
          <w:rFonts w:ascii="Times" w:hAnsi="Times"/>
          <w:sz w:val="22"/>
          <w:szCs w:val="22"/>
        </w:rPr>
        <w:t>Esses</w:t>
      </w:r>
      <w:proofErr w:type="spellEnd"/>
      <w:r w:rsidRPr="002B20F8">
        <w:rPr>
          <w:rFonts w:ascii="Times" w:hAnsi="Times"/>
          <w:sz w:val="22"/>
          <w:szCs w:val="22"/>
        </w:rPr>
        <w:t xml:space="preserve"> (Eds.</w:t>
      </w:r>
      <w:proofErr w:type="gramStart"/>
      <w:r w:rsidRPr="002B20F8">
        <w:rPr>
          <w:rFonts w:ascii="Times" w:hAnsi="Times"/>
          <w:sz w:val="22"/>
          <w:szCs w:val="22"/>
        </w:rPr>
        <w:t xml:space="preserve">),  </w:t>
      </w:r>
      <w:r w:rsidRPr="002B20F8">
        <w:rPr>
          <w:rFonts w:ascii="Times" w:hAnsi="Times"/>
          <w:i/>
          <w:sz w:val="22"/>
          <w:szCs w:val="22"/>
        </w:rPr>
        <w:t>Handbook</w:t>
      </w:r>
      <w:proofErr w:type="gramEnd"/>
      <w:r w:rsidRPr="002B20F8">
        <w:rPr>
          <w:rFonts w:ascii="Times" w:hAnsi="Times"/>
          <w:i/>
          <w:sz w:val="22"/>
          <w:szCs w:val="22"/>
        </w:rPr>
        <w:t xml:space="preserve"> of prejudice, stereotyping, and discrimination</w:t>
      </w:r>
      <w:r>
        <w:rPr>
          <w:rFonts w:ascii="Times" w:hAnsi="Times"/>
          <w:i/>
          <w:sz w:val="22"/>
          <w:szCs w:val="22"/>
        </w:rPr>
        <w:t xml:space="preserve"> </w:t>
      </w:r>
      <w:r>
        <w:rPr>
          <w:rFonts w:ascii="Times" w:hAnsi="Times"/>
          <w:sz w:val="22"/>
          <w:szCs w:val="22"/>
        </w:rPr>
        <w:t>(</w:t>
      </w:r>
      <w:r w:rsidR="00F54EA7">
        <w:rPr>
          <w:rFonts w:ascii="Times" w:hAnsi="Times"/>
          <w:sz w:val="22"/>
          <w:szCs w:val="22"/>
        </w:rPr>
        <w:t xml:space="preserve">pp. </w:t>
      </w:r>
      <w:r>
        <w:rPr>
          <w:rFonts w:ascii="Times" w:hAnsi="Times"/>
          <w:sz w:val="22"/>
          <w:szCs w:val="22"/>
        </w:rPr>
        <w:t>426-440).</w:t>
      </w:r>
      <w:r w:rsidRPr="002B20F8">
        <w:rPr>
          <w:rFonts w:ascii="Times" w:hAnsi="Times"/>
          <w:i/>
          <w:sz w:val="22"/>
          <w:szCs w:val="22"/>
        </w:rPr>
        <w:t xml:space="preserve"> </w:t>
      </w:r>
      <w:r w:rsidRPr="002B20F8">
        <w:rPr>
          <w:rFonts w:ascii="Times" w:hAnsi="Times"/>
          <w:sz w:val="22"/>
          <w:szCs w:val="22"/>
        </w:rPr>
        <w:t xml:space="preserve">London: Sage. </w:t>
      </w:r>
    </w:p>
    <w:p w14:paraId="5930F2BC" w14:textId="5BA5BE00" w:rsidR="003D04C3" w:rsidRDefault="003D04C3" w:rsidP="000C5AE4">
      <w:pPr>
        <w:ind w:left="720" w:hanging="720"/>
        <w:rPr>
          <w:rFonts w:ascii="Times" w:hAnsi="Times"/>
          <w:sz w:val="22"/>
          <w:szCs w:val="22"/>
        </w:rPr>
      </w:pPr>
    </w:p>
    <w:p w14:paraId="45DD0DCF" w14:textId="2027065D" w:rsidR="000C5AE4" w:rsidRDefault="000C5AE4" w:rsidP="000C5AE4">
      <w:pPr>
        <w:ind w:left="720" w:hanging="720"/>
        <w:rPr>
          <w:rFonts w:ascii="Times" w:hAnsi="Times"/>
          <w:sz w:val="22"/>
          <w:szCs w:val="22"/>
        </w:rPr>
      </w:pPr>
      <w:r>
        <w:rPr>
          <w:rFonts w:ascii="Times" w:hAnsi="Times"/>
          <w:sz w:val="22"/>
          <w:szCs w:val="22"/>
        </w:rPr>
        <w:t xml:space="preserve">Henry, P. J. (2010). Civil rights legislation. In J. Levine &amp; M. Hogg (Eds.), </w:t>
      </w:r>
      <w:r w:rsidRPr="00DC5578">
        <w:rPr>
          <w:rFonts w:ascii="Times" w:hAnsi="Times"/>
          <w:i/>
          <w:sz w:val="22"/>
          <w:szCs w:val="22"/>
        </w:rPr>
        <w:t xml:space="preserve">The </w:t>
      </w:r>
      <w:r>
        <w:rPr>
          <w:rFonts w:ascii="Times" w:hAnsi="Times"/>
          <w:i/>
          <w:sz w:val="22"/>
          <w:szCs w:val="22"/>
        </w:rPr>
        <w:t>e</w:t>
      </w:r>
      <w:r w:rsidRPr="00DC5578">
        <w:rPr>
          <w:rFonts w:ascii="Times" w:hAnsi="Times"/>
          <w:i/>
          <w:sz w:val="22"/>
          <w:szCs w:val="22"/>
        </w:rPr>
        <w:t xml:space="preserve">ncyclopedia of </w:t>
      </w:r>
      <w:r>
        <w:rPr>
          <w:rFonts w:ascii="Times" w:hAnsi="Times"/>
          <w:i/>
          <w:sz w:val="22"/>
          <w:szCs w:val="22"/>
        </w:rPr>
        <w:t>g</w:t>
      </w:r>
      <w:r w:rsidRPr="00DC5578">
        <w:rPr>
          <w:rFonts w:ascii="Times" w:hAnsi="Times"/>
          <w:i/>
          <w:sz w:val="22"/>
          <w:szCs w:val="22"/>
        </w:rPr>
        <w:t xml:space="preserve">roup </w:t>
      </w:r>
      <w:r>
        <w:rPr>
          <w:rFonts w:ascii="Times" w:hAnsi="Times"/>
          <w:i/>
          <w:sz w:val="22"/>
          <w:szCs w:val="22"/>
        </w:rPr>
        <w:t>p</w:t>
      </w:r>
      <w:r w:rsidRPr="00DC5578">
        <w:rPr>
          <w:rFonts w:ascii="Times" w:hAnsi="Times"/>
          <w:i/>
          <w:sz w:val="22"/>
          <w:szCs w:val="22"/>
        </w:rPr>
        <w:t xml:space="preserve">rocesses and </w:t>
      </w:r>
      <w:r>
        <w:rPr>
          <w:rFonts w:ascii="Times" w:hAnsi="Times"/>
          <w:i/>
          <w:sz w:val="22"/>
          <w:szCs w:val="22"/>
        </w:rPr>
        <w:t>i</w:t>
      </w:r>
      <w:r w:rsidRPr="00DC5578">
        <w:rPr>
          <w:rFonts w:ascii="Times" w:hAnsi="Times"/>
          <w:i/>
          <w:sz w:val="22"/>
          <w:szCs w:val="22"/>
        </w:rPr>
        <w:t xml:space="preserve">ntergroup </w:t>
      </w:r>
      <w:r>
        <w:rPr>
          <w:rFonts w:ascii="Times" w:hAnsi="Times"/>
          <w:i/>
          <w:sz w:val="22"/>
          <w:szCs w:val="22"/>
        </w:rPr>
        <w:t>r</w:t>
      </w:r>
      <w:r w:rsidRPr="00DC5578">
        <w:rPr>
          <w:rFonts w:ascii="Times" w:hAnsi="Times"/>
          <w:i/>
          <w:sz w:val="22"/>
          <w:szCs w:val="22"/>
        </w:rPr>
        <w:t>elations</w:t>
      </w:r>
      <w:r>
        <w:rPr>
          <w:rFonts w:ascii="Times" w:hAnsi="Times"/>
          <w:i/>
          <w:sz w:val="22"/>
          <w:szCs w:val="22"/>
        </w:rPr>
        <w:t xml:space="preserve">, Vol. 1 </w:t>
      </w:r>
      <w:r>
        <w:rPr>
          <w:rFonts w:ascii="Times" w:hAnsi="Times"/>
          <w:sz w:val="22"/>
          <w:szCs w:val="22"/>
        </w:rPr>
        <w:t>(pp. 83-86).</w:t>
      </w:r>
      <w:r w:rsidRPr="002D596F">
        <w:t xml:space="preserve"> </w:t>
      </w:r>
      <w:r w:rsidRPr="002D596F">
        <w:rPr>
          <w:rFonts w:ascii="Times" w:hAnsi="Times"/>
          <w:sz w:val="22"/>
          <w:szCs w:val="22"/>
        </w:rPr>
        <w:t xml:space="preserve">Thousand Oaks, CA: Sage Publications.  </w:t>
      </w:r>
    </w:p>
    <w:p w14:paraId="4C678D2C" w14:textId="77777777" w:rsidR="0057102F" w:rsidRDefault="0057102F" w:rsidP="00AD236B">
      <w:pPr>
        <w:spacing w:line="236" w:lineRule="auto"/>
        <w:ind w:left="748" w:hanging="748"/>
        <w:rPr>
          <w:rFonts w:ascii="Times" w:hAnsi="Times"/>
          <w:sz w:val="22"/>
          <w:szCs w:val="22"/>
        </w:rPr>
      </w:pPr>
    </w:p>
    <w:p w14:paraId="3B9FBC0F" w14:textId="6AAFFF43" w:rsidR="000C5AE4" w:rsidRDefault="000C5AE4" w:rsidP="000C5AE4">
      <w:pPr>
        <w:spacing w:line="236" w:lineRule="auto"/>
        <w:ind w:left="748" w:hanging="748"/>
        <w:rPr>
          <w:rFonts w:ascii="Times" w:hAnsi="Times"/>
          <w:sz w:val="22"/>
          <w:szCs w:val="22"/>
        </w:rPr>
      </w:pPr>
      <w:r>
        <w:rPr>
          <w:rFonts w:ascii="Times" w:hAnsi="Times"/>
          <w:sz w:val="22"/>
          <w:szCs w:val="22"/>
        </w:rPr>
        <w:t>Henry, P. J. (2010). Modern racism. I</w:t>
      </w:r>
      <w:r w:rsidRPr="00280966">
        <w:rPr>
          <w:rFonts w:ascii="Times" w:hAnsi="Times"/>
          <w:sz w:val="22"/>
          <w:szCs w:val="22"/>
        </w:rPr>
        <w:t xml:space="preserve">n </w:t>
      </w:r>
      <w:r>
        <w:rPr>
          <w:rFonts w:ascii="Times" w:hAnsi="Times"/>
          <w:sz w:val="22"/>
          <w:szCs w:val="22"/>
        </w:rPr>
        <w:t xml:space="preserve">J. Levine &amp; M. Hogg (Eds.), </w:t>
      </w:r>
      <w:r w:rsidRPr="00DC5578">
        <w:rPr>
          <w:rFonts w:ascii="Times" w:hAnsi="Times"/>
          <w:i/>
          <w:sz w:val="22"/>
          <w:szCs w:val="22"/>
        </w:rPr>
        <w:t xml:space="preserve">The </w:t>
      </w:r>
      <w:r>
        <w:rPr>
          <w:rFonts w:ascii="Times" w:hAnsi="Times"/>
          <w:i/>
          <w:sz w:val="22"/>
          <w:szCs w:val="22"/>
        </w:rPr>
        <w:t>e</w:t>
      </w:r>
      <w:r w:rsidRPr="00DC5578">
        <w:rPr>
          <w:rFonts w:ascii="Times" w:hAnsi="Times"/>
          <w:i/>
          <w:sz w:val="22"/>
          <w:szCs w:val="22"/>
        </w:rPr>
        <w:t xml:space="preserve">ncyclopedia of </w:t>
      </w:r>
      <w:r>
        <w:rPr>
          <w:rFonts w:ascii="Times" w:hAnsi="Times"/>
          <w:i/>
          <w:sz w:val="22"/>
          <w:szCs w:val="22"/>
        </w:rPr>
        <w:t>g</w:t>
      </w:r>
      <w:r w:rsidRPr="00DC5578">
        <w:rPr>
          <w:rFonts w:ascii="Times" w:hAnsi="Times"/>
          <w:i/>
          <w:sz w:val="22"/>
          <w:szCs w:val="22"/>
        </w:rPr>
        <w:t xml:space="preserve">roup </w:t>
      </w:r>
      <w:r>
        <w:rPr>
          <w:rFonts w:ascii="Times" w:hAnsi="Times"/>
          <w:i/>
          <w:sz w:val="22"/>
          <w:szCs w:val="22"/>
        </w:rPr>
        <w:t>p</w:t>
      </w:r>
      <w:r w:rsidRPr="00DC5578">
        <w:rPr>
          <w:rFonts w:ascii="Times" w:hAnsi="Times"/>
          <w:i/>
          <w:sz w:val="22"/>
          <w:szCs w:val="22"/>
        </w:rPr>
        <w:t xml:space="preserve">rocesses and </w:t>
      </w:r>
      <w:r>
        <w:rPr>
          <w:rFonts w:ascii="Times" w:hAnsi="Times"/>
          <w:i/>
          <w:sz w:val="22"/>
          <w:szCs w:val="22"/>
        </w:rPr>
        <w:t>i</w:t>
      </w:r>
      <w:r w:rsidRPr="00DC5578">
        <w:rPr>
          <w:rFonts w:ascii="Times" w:hAnsi="Times"/>
          <w:i/>
          <w:sz w:val="22"/>
          <w:szCs w:val="22"/>
        </w:rPr>
        <w:t xml:space="preserve">ntergroup </w:t>
      </w:r>
      <w:r>
        <w:rPr>
          <w:rFonts w:ascii="Times" w:hAnsi="Times"/>
          <w:i/>
          <w:sz w:val="22"/>
          <w:szCs w:val="22"/>
        </w:rPr>
        <w:t>r</w:t>
      </w:r>
      <w:r w:rsidRPr="00DC5578">
        <w:rPr>
          <w:rFonts w:ascii="Times" w:hAnsi="Times"/>
          <w:i/>
          <w:sz w:val="22"/>
          <w:szCs w:val="22"/>
        </w:rPr>
        <w:t>elations</w:t>
      </w:r>
      <w:r>
        <w:rPr>
          <w:rFonts w:ascii="Times" w:hAnsi="Times"/>
          <w:i/>
          <w:sz w:val="22"/>
          <w:szCs w:val="22"/>
        </w:rPr>
        <w:t xml:space="preserve">, Vol 2 </w:t>
      </w:r>
      <w:r>
        <w:rPr>
          <w:rFonts w:ascii="Times" w:hAnsi="Times"/>
          <w:sz w:val="22"/>
          <w:szCs w:val="22"/>
        </w:rPr>
        <w:t>(pp. 575-577).</w:t>
      </w:r>
      <w:r w:rsidRPr="002D596F">
        <w:t xml:space="preserve"> </w:t>
      </w:r>
      <w:r w:rsidRPr="002D596F">
        <w:rPr>
          <w:rFonts w:ascii="Times" w:hAnsi="Times"/>
          <w:sz w:val="22"/>
          <w:szCs w:val="22"/>
        </w:rPr>
        <w:t xml:space="preserve">Thousand Oaks, CA: Sage Publications.  </w:t>
      </w:r>
    </w:p>
    <w:p w14:paraId="79FE5493" w14:textId="29C4D82C" w:rsidR="000C5AE4" w:rsidRDefault="000C5AE4" w:rsidP="000C5AE4">
      <w:pPr>
        <w:spacing w:line="236" w:lineRule="auto"/>
        <w:ind w:left="748" w:hanging="748"/>
        <w:rPr>
          <w:rFonts w:ascii="Times" w:hAnsi="Times"/>
          <w:sz w:val="22"/>
          <w:szCs w:val="22"/>
        </w:rPr>
      </w:pPr>
    </w:p>
    <w:p w14:paraId="2CFF9665" w14:textId="19C60B33" w:rsidR="00B57A5B" w:rsidRDefault="00B57A5B" w:rsidP="00B57A5B">
      <w:pPr>
        <w:ind w:left="720" w:hanging="720"/>
        <w:rPr>
          <w:rFonts w:ascii="Times" w:hAnsi="Times"/>
          <w:sz w:val="22"/>
          <w:szCs w:val="22"/>
          <w:lang w:val="pt-PT"/>
        </w:rPr>
      </w:pPr>
      <w:r w:rsidRPr="00A42C90">
        <w:rPr>
          <w:rFonts w:ascii="Times" w:hAnsi="Times"/>
          <w:sz w:val="22"/>
          <w:szCs w:val="22"/>
          <w:lang w:val="it-IT"/>
        </w:rPr>
        <w:t xml:space="preserve">Henry, P. J., &amp; Pratto, F. </w:t>
      </w:r>
      <w:r>
        <w:rPr>
          <w:rFonts w:ascii="Times" w:hAnsi="Times"/>
          <w:sz w:val="22"/>
          <w:szCs w:val="22"/>
          <w:lang w:val="it-IT"/>
        </w:rPr>
        <w:t xml:space="preserve">(2010). </w:t>
      </w:r>
      <w:r>
        <w:rPr>
          <w:rFonts w:ascii="Times" w:hAnsi="Times"/>
          <w:sz w:val="22"/>
          <w:szCs w:val="22"/>
        </w:rPr>
        <w:t xml:space="preserve">Power and racism.  In </w:t>
      </w:r>
      <w:r w:rsidRPr="006D3A21">
        <w:rPr>
          <w:rFonts w:ascii="Times" w:hAnsi="Times"/>
          <w:sz w:val="22"/>
          <w:szCs w:val="22"/>
          <w:lang w:val="pt-PT"/>
        </w:rPr>
        <w:t>A</w:t>
      </w:r>
      <w:r>
        <w:rPr>
          <w:rFonts w:ascii="Times" w:hAnsi="Times"/>
          <w:sz w:val="22"/>
          <w:szCs w:val="22"/>
          <w:lang w:val="pt-PT"/>
        </w:rPr>
        <w:t>.</w:t>
      </w:r>
      <w:r w:rsidRPr="006D3A21">
        <w:rPr>
          <w:rFonts w:ascii="Times" w:hAnsi="Times"/>
          <w:sz w:val="22"/>
          <w:szCs w:val="22"/>
          <w:lang w:val="pt-PT"/>
        </w:rPr>
        <w:t xml:space="preserve"> Guinote</w:t>
      </w:r>
      <w:r>
        <w:rPr>
          <w:rFonts w:ascii="Times" w:hAnsi="Times"/>
          <w:sz w:val="22"/>
          <w:szCs w:val="22"/>
          <w:lang w:val="pt-PT"/>
        </w:rPr>
        <w:t xml:space="preserve"> &amp; </w:t>
      </w:r>
      <w:r w:rsidRPr="006D3A21">
        <w:rPr>
          <w:rFonts w:ascii="Times" w:hAnsi="Times"/>
          <w:sz w:val="22"/>
          <w:szCs w:val="22"/>
          <w:lang w:val="pt-PT"/>
        </w:rPr>
        <w:t>T</w:t>
      </w:r>
      <w:r>
        <w:rPr>
          <w:rFonts w:ascii="Times" w:hAnsi="Times"/>
          <w:sz w:val="22"/>
          <w:szCs w:val="22"/>
          <w:lang w:val="pt-PT"/>
        </w:rPr>
        <w:t>. V</w:t>
      </w:r>
      <w:r w:rsidRPr="006D3A21">
        <w:rPr>
          <w:rFonts w:ascii="Times" w:hAnsi="Times"/>
          <w:sz w:val="22"/>
          <w:szCs w:val="22"/>
          <w:lang w:val="pt-PT"/>
        </w:rPr>
        <w:t>escio</w:t>
      </w:r>
      <w:r>
        <w:rPr>
          <w:rFonts w:ascii="Times" w:hAnsi="Times"/>
          <w:sz w:val="22"/>
          <w:szCs w:val="22"/>
          <w:lang w:val="pt-PT"/>
        </w:rPr>
        <w:t xml:space="preserve"> (Eds.), </w:t>
      </w:r>
      <w:r w:rsidRPr="006D3A21">
        <w:rPr>
          <w:rFonts w:ascii="Times" w:hAnsi="Times"/>
          <w:i/>
          <w:sz w:val="22"/>
          <w:szCs w:val="22"/>
          <w:lang w:val="pt-PT"/>
        </w:rPr>
        <w:t xml:space="preserve">The </w:t>
      </w:r>
      <w:r>
        <w:rPr>
          <w:rFonts w:ascii="Times" w:hAnsi="Times"/>
          <w:i/>
          <w:sz w:val="22"/>
          <w:szCs w:val="22"/>
          <w:lang w:val="pt-PT"/>
        </w:rPr>
        <w:t>s</w:t>
      </w:r>
      <w:r w:rsidRPr="006D3A21">
        <w:rPr>
          <w:rFonts w:ascii="Times" w:hAnsi="Times"/>
          <w:i/>
          <w:sz w:val="22"/>
          <w:szCs w:val="22"/>
          <w:lang w:val="pt-PT"/>
        </w:rPr>
        <w:t xml:space="preserve">ocial </w:t>
      </w:r>
      <w:r>
        <w:rPr>
          <w:rFonts w:ascii="Times" w:hAnsi="Times"/>
          <w:i/>
          <w:sz w:val="22"/>
          <w:szCs w:val="22"/>
          <w:lang w:val="pt-PT"/>
        </w:rPr>
        <w:t>p</w:t>
      </w:r>
      <w:r w:rsidRPr="006D3A21">
        <w:rPr>
          <w:rFonts w:ascii="Times" w:hAnsi="Times"/>
          <w:i/>
          <w:sz w:val="22"/>
          <w:szCs w:val="22"/>
          <w:lang w:val="pt-PT"/>
        </w:rPr>
        <w:t xml:space="preserve">sychology of </w:t>
      </w:r>
      <w:r>
        <w:rPr>
          <w:rFonts w:ascii="Times" w:hAnsi="Times"/>
          <w:i/>
          <w:sz w:val="22"/>
          <w:szCs w:val="22"/>
          <w:lang w:val="pt-PT"/>
        </w:rPr>
        <w:t>p</w:t>
      </w:r>
      <w:r w:rsidRPr="006D3A21">
        <w:rPr>
          <w:rFonts w:ascii="Times" w:hAnsi="Times"/>
          <w:i/>
          <w:sz w:val="22"/>
          <w:szCs w:val="22"/>
          <w:lang w:val="pt-PT"/>
        </w:rPr>
        <w:t>ower</w:t>
      </w:r>
      <w:r>
        <w:rPr>
          <w:rFonts w:ascii="Times" w:hAnsi="Times"/>
          <w:i/>
          <w:sz w:val="22"/>
          <w:szCs w:val="22"/>
          <w:lang w:val="pt-PT"/>
        </w:rPr>
        <w:t xml:space="preserve"> </w:t>
      </w:r>
      <w:r>
        <w:rPr>
          <w:rFonts w:ascii="Times" w:hAnsi="Times"/>
          <w:sz w:val="22"/>
          <w:szCs w:val="22"/>
          <w:lang w:val="pt-PT"/>
        </w:rPr>
        <w:t>(pp. 341-362)</w:t>
      </w:r>
      <w:r w:rsidRPr="006D3A21">
        <w:rPr>
          <w:rFonts w:ascii="Times" w:hAnsi="Times"/>
          <w:i/>
          <w:sz w:val="22"/>
          <w:szCs w:val="22"/>
          <w:lang w:val="pt-PT"/>
        </w:rPr>
        <w:t xml:space="preserve">. </w:t>
      </w:r>
      <w:r>
        <w:rPr>
          <w:rFonts w:ascii="Times" w:hAnsi="Times"/>
          <w:sz w:val="22"/>
          <w:szCs w:val="22"/>
          <w:lang w:val="pt-PT"/>
        </w:rPr>
        <w:t>New York: Guilford.</w:t>
      </w:r>
    </w:p>
    <w:p w14:paraId="6439786E" w14:textId="4B4A2DF7" w:rsidR="000C5AE4" w:rsidRDefault="000C5AE4" w:rsidP="00B57A5B">
      <w:pPr>
        <w:ind w:left="720" w:hanging="720"/>
        <w:rPr>
          <w:rFonts w:ascii="Times" w:hAnsi="Times"/>
          <w:sz w:val="22"/>
          <w:szCs w:val="22"/>
        </w:rPr>
      </w:pPr>
    </w:p>
    <w:p w14:paraId="0BCE08B4" w14:textId="752277A0" w:rsidR="0051451C" w:rsidRDefault="0051451C" w:rsidP="0051451C">
      <w:pPr>
        <w:ind w:left="720" w:hanging="720"/>
        <w:rPr>
          <w:rFonts w:ascii="Times" w:hAnsi="Times"/>
          <w:i/>
          <w:sz w:val="22"/>
          <w:szCs w:val="22"/>
        </w:rPr>
      </w:pPr>
      <w:r w:rsidRPr="00B353A3">
        <w:rPr>
          <w:rFonts w:ascii="Times" w:hAnsi="Times"/>
          <w:sz w:val="22"/>
          <w:szCs w:val="22"/>
        </w:rPr>
        <w:t xml:space="preserve">Henry, P. J. (2009). Low-status compensation: A theory for understanding the role of status in cultures of honor. </w:t>
      </w:r>
      <w:r w:rsidRPr="00B353A3">
        <w:rPr>
          <w:rFonts w:ascii="Times" w:hAnsi="Times"/>
          <w:i/>
          <w:sz w:val="22"/>
          <w:szCs w:val="22"/>
        </w:rPr>
        <w:t xml:space="preserve">Journal of Personality and Social Psychology, 97, </w:t>
      </w:r>
      <w:r w:rsidRPr="00B353A3">
        <w:t>451-466.</w:t>
      </w:r>
    </w:p>
    <w:p w14:paraId="7A3094B7" w14:textId="21B322F5" w:rsidR="0051451C" w:rsidRPr="00271883" w:rsidRDefault="0051451C" w:rsidP="0051451C">
      <w:pPr>
        <w:ind w:left="720" w:hanging="720"/>
        <w:rPr>
          <w:rFonts w:ascii="Times" w:hAnsi="Times"/>
          <w:i/>
          <w:sz w:val="22"/>
          <w:szCs w:val="22"/>
        </w:rPr>
      </w:pPr>
    </w:p>
    <w:p w14:paraId="34C61A94" w14:textId="4FA0CB02" w:rsidR="00452110" w:rsidRDefault="00452110" w:rsidP="00452110">
      <w:pPr>
        <w:ind w:left="720" w:hanging="720"/>
        <w:rPr>
          <w:rFonts w:ascii="Times" w:hAnsi="Times"/>
          <w:i/>
          <w:sz w:val="22"/>
          <w:szCs w:val="22"/>
        </w:rPr>
      </w:pPr>
      <w:r w:rsidRPr="00667362">
        <w:rPr>
          <w:rFonts w:ascii="Times" w:hAnsi="Times"/>
          <w:sz w:val="22"/>
          <w:szCs w:val="22"/>
        </w:rPr>
        <w:t xml:space="preserve">Henry, P. J., &amp; Sears, D. O.  </w:t>
      </w:r>
      <w:r>
        <w:rPr>
          <w:rFonts w:ascii="Times" w:hAnsi="Times"/>
          <w:sz w:val="22"/>
          <w:szCs w:val="22"/>
        </w:rPr>
        <w:t xml:space="preserve">(2009). </w:t>
      </w:r>
      <w:r w:rsidRPr="00667362">
        <w:rPr>
          <w:rFonts w:ascii="Times" w:hAnsi="Times"/>
          <w:sz w:val="22"/>
          <w:szCs w:val="22"/>
        </w:rPr>
        <w:t xml:space="preserve">The </w:t>
      </w:r>
      <w:r>
        <w:rPr>
          <w:rFonts w:ascii="Times" w:hAnsi="Times"/>
          <w:sz w:val="22"/>
          <w:szCs w:val="22"/>
        </w:rPr>
        <w:t>crystallization</w:t>
      </w:r>
      <w:r w:rsidRPr="00667362">
        <w:rPr>
          <w:rFonts w:ascii="Times" w:hAnsi="Times"/>
          <w:sz w:val="22"/>
          <w:szCs w:val="22"/>
        </w:rPr>
        <w:t xml:space="preserve"> of contemporary racial prejudice</w:t>
      </w:r>
      <w:r>
        <w:rPr>
          <w:rFonts w:ascii="Times" w:hAnsi="Times"/>
          <w:sz w:val="22"/>
          <w:szCs w:val="22"/>
        </w:rPr>
        <w:t xml:space="preserve"> across the lifespan</w:t>
      </w:r>
      <w:r w:rsidRPr="00667362">
        <w:rPr>
          <w:rFonts w:ascii="Times" w:hAnsi="Times"/>
          <w:sz w:val="22"/>
          <w:szCs w:val="22"/>
        </w:rPr>
        <w:t>.</w:t>
      </w:r>
      <w:r>
        <w:rPr>
          <w:rFonts w:ascii="Times" w:hAnsi="Times"/>
          <w:sz w:val="22"/>
          <w:szCs w:val="22"/>
        </w:rPr>
        <w:t xml:space="preserve"> </w:t>
      </w:r>
      <w:r w:rsidRPr="00525F4E">
        <w:rPr>
          <w:rFonts w:ascii="Times" w:hAnsi="Times"/>
          <w:i/>
          <w:sz w:val="22"/>
          <w:szCs w:val="22"/>
        </w:rPr>
        <w:t>Political Psychology</w:t>
      </w:r>
      <w:r>
        <w:rPr>
          <w:rFonts w:ascii="Times" w:hAnsi="Times"/>
          <w:i/>
          <w:sz w:val="22"/>
          <w:szCs w:val="22"/>
        </w:rPr>
        <w:t xml:space="preserve">, 30, </w:t>
      </w:r>
      <w:r>
        <w:rPr>
          <w:rFonts w:ascii="Times" w:hAnsi="Times"/>
          <w:sz w:val="22"/>
          <w:szCs w:val="22"/>
        </w:rPr>
        <w:t>569-590</w:t>
      </w:r>
      <w:r w:rsidRPr="00525F4E">
        <w:rPr>
          <w:rFonts w:ascii="Times" w:hAnsi="Times"/>
          <w:i/>
          <w:sz w:val="22"/>
          <w:szCs w:val="22"/>
        </w:rPr>
        <w:t xml:space="preserve">. </w:t>
      </w:r>
    </w:p>
    <w:p w14:paraId="2EF68166" w14:textId="252CE3FB" w:rsidR="00452110" w:rsidRPr="00525F4E" w:rsidRDefault="00452110" w:rsidP="00452110">
      <w:pPr>
        <w:ind w:left="720" w:hanging="720"/>
        <w:rPr>
          <w:rFonts w:ascii="Times" w:hAnsi="Times"/>
          <w:i/>
          <w:sz w:val="22"/>
          <w:szCs w:val="22"/>
        </w:rPr>
      </w:pPr>
    </w:p>
    <w:p w14:paraId="41CEF388" w14:textId="012F2970" w:rsidR="00B528D0" w:rsidRPr="00B528D0" w:rsidRDefault="00B528D0" w:rsidP="00B528D0">
      <w:pPr>
        <w:spacing w:line="236" w:lineRule="auto"/>
        <w:ind w:left="720" w:hanging="720"/>
        <w:rPr>
          <w:rFonts w:ascii="Times" w:hAnsi="Times"/>
          <w:sz w:val="22"/>
          <w:szCs w:val="22"/>
          <w:lang w:val="de-DE"/>
        </w:rPr>
      </w:pPr>
      <w:r w:rsidRPr="00B528D0">
        <w:rPr>
          <w:rFonts w:ascii="Times" w:hAnsi="Times"/>
          <w:sz w:val="22"/>
          <w:szCs w:val="22"/>
          <w:lang w:val="de-DE"/>
        </w:rPr>
        <w:t xml:space="preserve">Zick, A., &amp; Henry, P. J. (2009). </w:t>
      </w:r>
      <w:r w:rsidRPr="00926FA5">
        <w:rPr>
          <w:rFonts w:ascii="Times" w:hAnsi="Times"/>
          <w:sz w:val="22"/>
          <w:szCs w:val="22"/>
          <w:lang w:val="de-DE"/>
        </w:rPr>
        <w:t>Nach oben buckeln, nach unten treten – Der deutsche</w:t>
      </w:r>
      <w:r>
        <w:rPr>
          <w:rFonts w:ascii="Times" w:hAnsi="Times"/>
          <w:sz w:val="22"/>
          <w:szCs w:val="22"/>
          <w:lang w:val="de-DE"/>
        </w:rPr>
        <w:t xml:space="preserve"> </w:t>
      </w:r>
      <w:r w:rsidRPr="00926FA5">
        <w:rPr>
          <w:rFonts w:ascii="Times" w:hAnsi="Times"/>
          <w:sz w:val="22"/>
          <w:szCs w:val="22"/>
          <w:lang w:val="de-DE"/>
        </w:rPr>
        <w:t>Autoritarismus.</w:t>
      </w:r>
      <w:r>
        <w:rPr>
          <w:rFonts w:ascii="Times" w:hAnsi="Times"/>
          <w:sz w:val="22"/>
          <w:szCs w:val="22"/>
          <w:lang w:val="de-DE"/>
        </w:rPr>
        <w:t xml:space="preserve"> </w:t>
      </w:r>
      <w:r w:rsidRPr="00EB6BEB">
        <w:rPr>
          <w:rFonts w:ascii="Times" w:hAnsi="Times"/>
          <w:sz w:val="22"/>
          <w:szCs w:val="22"/>
        </w:rPr>
        <w:t xml:space="preserve">(From above and below: German authoritarianism.) </w:t>
      </w:r>
      <w:r w:rsidRPr="00B528D0">
        <w:rPr>
          <w:rFonts w:ascii="Times" w:hAnsi="Times"/>
          <w:sz w:val="22"/>
          <w:szCs w:val="22"/>
          <w:lang w:val="de-DE"/>
        </w:rPr>
        <w:t xml:space="preserve">In W. Heitmeyer (Ed.), </w:t>
      </w:r>
      <w:r w:rsidRPr="00B528D0">
        <w:rPr>
          <w:rFonts w:ascii="Times" w:hAnsi="Times"/>
          <w:i/>
          <w:sz w:val="22"/>
          <w:szCs w:val="22"/>
          <w:lang w:val="de-DE"/>
        </w:rPr>
        <w:t xml:space="preserve">Deutsche Zustände 2008 </w:t>
      </w:r>
      <w:r w:rsidRPr="00B528D0">
        <w:rPr>
          <w:rFonts w:ascii="Times" w:hAnsi="Times"/>
          <w:sz w:val="22"/>
          <w:szCs w:val="22"/>
          <w:lang w:val="de-DE"/>
        </w:rPr>
        <w:t>(German States, 2008)</w:t>
      </w:r>
      <w:r>
        <w:rPr>
          <w:rFonts w:ascii="Times" w:hAnsi="Times"/>
          <w:sz w:val="22"/>
          <w:szCs w:val="22"/>
          <w:lang w:val="de-DE"/>
        </w:rPr>
        <w:t>, pp. 190-204</w:t>
      </w:r>
      <w:r w:rsidRPr="00B528D0">
        <w:rPr>
          <w:rFonts w:ascii="Times" w:hAnsi="Times"/>
          <w:i/>
          <w:sz w:val="22"/>
          <w:szCs w:val="22"/>
          <w:lang w:val="de-DE"/>
        </w:rPr>
        <w:t>.</w:t>
      </w:r>
      <w:r w:rsidRPr="00B528D0">
        <w:rPr>
          <w:rFonts w:ascii="Times" w:hAnsi="Times"/>
          <w:sz w:val="22"/>
          <w:szCs w:val="22"/>
          <w:lang w:val="de-DE"/>
        </w:rPr>
        <w:t xml:space="preserve"> Frankfurt am Main, Germany: Suhrkamp.</w:t>
      </w:r>
    </w:p>
    <w:p w14:paraId="3B617B34" w14:textId="77D232E5" w:rsidR="0077639B" w:rsidRDefault="0077639B" w:rsidP="00C50E17">
      <w:pPr>
        <w:spacing w:line="236" w:lineRule="auto"/>
        <w:rPr>
          <w:rFonts w:ascii="Times" w:hAnsi="Times"/>
          <w:sz w:val="22"/>
          <w:szCs w:val="22"/>
        </w:rPr>
      </w:pPr>
    </w:p>
    <w:p w14:paraId="25C048B8" w14:textId="49A7FEDF" w:rsidR="002E0B60" w:rsidRPr="003B2794" w:rsidRDefault="002E0B60" w:rsidP="002E0B60">
      <w:pPr>
        <w:spacing w:line="236" w:lineRule="auto"/>
        <w:ind w:left="748" w:hanging="748"/>
        <w:rPr>
          <w:rFonts w:ascii="Times" w:hAnsi="Times"/>
          <w:i/>
          <w:color w:val="000000" w:themeColor="text1"/>
          <w:sz w:val="22"/>
          <w:szCs w:val="22"/>
        </w:rPr>
      </w:pPr>
      <w:r w:rsidRPr="003B2794">
        <w:rPr>
          <w:rFonts w:ascii="Times" w:hAnsi="Times"/>
          <w:color w:val="000000" w:themeColor="text1"/>
          <w:sz w:val="22"/>
          <w:szCs w:val="22"/>
        </w:rPr>
        <w:t xml:space="preserve">Henry, P. J. (2008). College sophomores in the laboratory redux: Influences of a narrow data base on social psychology’s view of the nature of prejudice. </w:t>
      </w:r>
      <w:r w:rsidRPr="003B2794">
        <w:rPr>
          <w:rFonts w:ascii="Times" w:hAnsi="Times"/>
          <w:i/>
          <w:color w:val="000000" w:themeColor="text1"/>
          <w:sz w:val="22"/>
          <w:szCs w:val="22"/>
        </w:rPr>
        <w:t xml:space="preserve">Psychological Inquiry, 19, </w:t>
      </w:r>
      <w:r w:rsidRPr="003B2794">
        <w:rPr>
          <w:rFonts w:ascii="Times" w:hAnsi="Times"/>
          <w:color w:val="000000" w:themeColor="text1"/>
          <w:sz w:val="22"/>
          <w:szCs w:val="22"/>
        </w:rPr>
        <w:t>49-71</w:t>
      </w:r>
      <w:r w:rsidRPr="003B2794">
        <w:rPr>
          <w:rFonts w:ascii="Times" w:hAnsi="Times"/>
          <w:i/>
          <w:color w:val="000000" w:themeColor="text1"/>
          <w:sz w:val="22"/>
          <w:szCs w:val="22"/>
        </w:rPr>
        <w:t>.</w:t>
      </w:r>
    </w:p>
    <w:p w14:paraId="5CB2719D" w14:textId="422432C3" w:rsidR="002E0B60" w:rsidRDefault="002E0B60" w:rsidP="00AD236B">
      <w:pPr>
        <w:spacing w:line="236" w:lineRule="auto"/>
        <w:ind w:left="748" w:hanging="748"/>
        <w:rPr>
          <w:rFonts w:ascii="Times" w:hAnsi="Times"/>
          <w:sz w:val="22"/>
          <w:szCs w:val="22"/>
        </w:rPr>
      </w:pPr>
    </w:p>
    <w:p w14:paraId="44BD8BC5" w14:textId="0681BCE1" w:rsidR="00AD236B" w:rsidRDefault="00AD236B" w:rsidP="00AD236B">
      <w:pPr>
        <w:spacing w:line="236" w:lineRule="auto"/>
        <w:ind w:left="748" w:hanging="748"/>
        <w:rPr>
          <w:rFonts w:ascii="Times" w:hAnsi="Times"/>
          <w:i/>
          <w:sz w:val="22"/>
          <w:szCs w:val="22"/>
        </w:rPr>
      </w:pPr>
      <w:r w:rsidRPr="00A63674">
        <w:rPr>
          <w:rFonts w:ascii="Times" w:hAnsi="Times"/>
          <w:sz w:val="22"/>
          <w:szCs w:val="22"/>
        </w:rPr>
        <w:lastRenderedPageBreak/>
        <w:t xml:space="preserve">Henry, P. J. </w:t>
      </w:r>
      <w:r>
        <w:rPr>
          <w:rFonts w:ascii="Times" w:hAnsi="Times"/>
          <w:sz w:val="22"/>
          <w:szCs w:val="22"/>
        </w:rPr>
        <w:t xml:space="preserve">(2008). </w:t>
      </w:r>
      <w:r w:rsidRPr="00A63674">
        <w:rPr>
          <w:rFonts w:ascii="Times" w:hAnsi="Times"/>
          <w:sz w:val="22"/>
          <w:szCs w:val="22"/>
        </w:rPr>
        <w:t xml:space="preserve">Student sampling as a theoretical problem. </w:t>
      </w:r>
      <w:r w:rsidRPr="00A63674">
        <w:rPr>
          <w:rFonts w:ascii="Times" w:hAnsi="Times"/>
          <w:i/>
          <w:sz w:val="22"/>
          <w:szCs w:val="22"/>
        </w:rPr>
        <w:t>Psychological Inquiry</w:t>
      </w:r>
      <w:r>
        <w:rPr>
          <w:rFonts w:ascii="Times" w:hAnsi="Times"/>
          <w:i/>
          <w:sz w:val="22"/>
          <w:szCs w:val="22"/>
        </w:rPr>
        <w:t xml:space="preserve">, 19, </w:t>
      </w:r>
      <w:r>
        <w:rPr>
          <w:rFonts w:ascii="Times" w:hAnsi="Times"/>
          <w:sz w:val="22"/>
          <w:szCs w:val="22"/>
        </w:rPr>
        <w:t>114-125</w:t>
      </w:r>
      <w:r w:rsidRPr="00A63674">
        <w:rPr>
          <w:rFonts w:ascii="Times" w:hAnsi="Times"/>
          <w:i/>
          <w:sz w:val="22"/>
          <w:szCs w:val="22"/>
        </w:rPr>
        <w:t>.</w:t>
      </w:r>
    </w:p>
    <w:p w14:paraId="36A7E872" w14:textId="1E5ED772" w:rsidR="00AD236B" w:rsidRDefault="00AD236B" w:rsidP="00AD236B">
      <w:pPr>
        <w:spacing w:line="236" w:lineRule="auto"/>
        <w:ind w:left="748" w:hanging="748"/>
        <w:rPr>
          <w:rFonts w:ascii="Times" w:hAnsi="Times"/>
          <w:i/>
          <w:sz w:val="22"/>
          <w:szCs w:val="22"/>
        </w:rPr>
      </w:pPr>
    </w:p>
    <w:p w14:paraId="628D3C1F" w14:textId="77777777" w:rsidR="0057102F" w:rsidRDefault="0057102F" w:rsidP="0057102F">
      <w:pPr>
        <w:spacing w:line="236" w:lineRule="auto"/>
        <w:ind w:left="748" w:hanging="748"/>
        <w:rPr>
          <w:rFonts w:ascii="Times" w:hAnsi="Times"/>
          <w:sz w:val="22"/>
          <w:szCs w:val="22"/>
        </w:rPr>
      </w:pPr>
      <w:r w:rsidRPr="0057102F">
        <w:rPr>
          <w:rFonts w:ascii="Times" w:hAnsi="Times"/>
          <w:sz w:val="22"/>
          <w:szCs w:val="22"/>
        </w:rPr>
        <w:t>Henry, P. J. (</w:t>
      </w:r>
      <w:r>
        <w:rPr>
          <w:rFonts w:ascii="Times" w:hAnsi="Times"/>
          <w:sz w:val="22"/>
          <w:szCs w:val="22"/>
        </w:rPr>
        <w:t>2008). R</w:t>
      </w:r>
      <w:r w:rsidRPr="0057102F">
        <w:rPr>
          <w:rFonts w:ascii="Times" w:hAnsi="Times"/>
          <w:sz w:val="22"/>
          <w:szCs w:val="22"/>
        </w:rPr>
        <w:t xml:space="preserve">eview of </w:t>
      </w:r>
      <w:r w:rsidRPr="0057102F">
        <w:rPr>
          <w:rFonts w:ascii="Times" w:hAnsi="Times"/>
          <w:i/>
          <w:sz w:val="22"/>
          <w:szCs w:val="22"/>
        </w:rPr>
        <w:t xml:space="preserve">The </w:t>
      </w:r>
      <w:r w:rsidR="00FE5E9B">
        <w:rPr>
          <w:rFonts w:ascii="Times" w:hAnsi="Times"/>
          <w:i/>
          <w:sz w:val="22"/>
          <w:szCs w:val="22"/>
        </w:rPr>
        <w:t>h</w:t>
      </w:r>
      <w:r w:rsidRPr="0057102F">
        <w:rPr>
          <w:rFonts w:ascii="Times" w:hAnsi="Times"/>
          <w:i/>
          <w:sz w:val="22"/>
          <w:szCs w:val="22"/>
        </w:rPr>
        <w:t xml:space="preserve">andbook of </w:t>
      </w:r>
      <w:r w:rsidR="00FE5E9B">
        <w:rPr>
          <w:rFonts w:ascii="Times" w:hAnsi="Times"/>
          <w:i/>
          <w:sz w:val="22"/>
          <w:szCs w:val="22"/>
        </w:rPr>
        <w:t>s</w:t>
      </w:r>
      <w:r w:rsidRPr="0057102F">
        <w:rPr>
          <w:rFonts w:ascii="Times" w:hAnsi="Times"/>
          <w:i/>
          <w:sz w:val="22"/>
          <w:szCs w:val="22"/>
        </w:rPr>
        <w:t xml:space="preserve">ocial </w:t>
      </w:r>
      <w:r w:rsidR="00FE5E9B">
        <w:rPr>
          <w:rFonts w:ascii="Times" w:hAnsi="Times"/>
          <w:i/>
          <w:sz w:val="22"/>
          <w:szCs w:val="22"/>
        </w:rPr>
        <w:t>p</w:t>
      </w:r>
      <w:r w:rsidRPr="0057102F">
        <w:rPr>
          <w:rFonts w:ascii="Times" w:hAnsi="Times"/>
          <w:i/>
          <w:sz w:val="22"/>
          <w:szCs w:val="22"/>
        </w:rPr>
        <w:t>sychology</w:t>
      </w:r>
      <w:r w:rsidRPr="0057102F">
        <w:rPr>
          <w:rFonts w:ascii="Times" w:hAnsi="Times"/>
          <w:sz w:val="22"/>
          <w:szCs w:val="22"/>
        </w:rPr>
        <w:t xml:space="preserve"> by A. W. </w:t>
      </w:r>
      <w:proofErr w:type="spellStart"/>
      <w:r w:rsidRPr="0057102F">
        <w:rPr>
          <w:rFonts w:ascii="Times" w:hAnsi="Times"/>
          <w:sz w:val="22"/>
          <w:szCs w:val="22"/>
        </w:rPr>
        <w:t>Kruglanski</w:t>
      </w:r>
      <w:proofErr w:type="spellEnd"/>
      <w:r w:rsidRPr="0057102F">
        <w:rPr>
          <w:rFonts w:ascii="Times" w:hAnsi="Times"/>
          <w:sz w:val="22"/>
          <w:szCs w:val="22"/>
        </w:rPr>
        <w:t xml:space="preserve"> &amp; E. T. Higgins. </w:t>
      </w:r>
      <w:r w:rsidRPr="0057102F">
        <w:rPr>
          <w:rFonts w:ascii="Times" w:hAnsi="Times"/>
          <w:i/>
          <w:sz w:val="22"/>
          <w:szCs w:val="22"/>
        </w:rPr>
        <w:t>Political Psychology</w:t>
      </w:r>
      <w:r>
        <w:rPr>
          <w:rFonts w:ascii="Times" w:hAnsi="Times"/>
          <w:i/>
          <w:sz w:val="22"/>
          <w:szCs w:val="22"/>
        </w:rPr>
        <w:t xml:space="preserve">, 29, </w:t>
      </w:r>
      <w:r w:rsidRPr="0057102F">
        <w:rPr>
          <w:rFonts w:ascii="Times" w:hAnsi="Times"/>
          <w:sz w:val="22"/>
          <w:szCs w:val="22"/>
        </w:rPr>
        <w:t xml:space="preserve">792-797. </w:t>
      </w:r>
    </w:p>
    <w:p w14:paraId="5F4861E1" w14:textId="77777777" w:rsidR="0057102F" w:rsidRDefault="0057102F" w:rsidP="0057102F">
      <w:pPr>
        <w:spacing w:line="236" w:lineRule="auto"/>
        <w:ind w:left="748" w:hanging="748"/>
        <w:rPr>
          <w:rFonts w:ascii="Times" w:hAnsi="Times"/>
          <w:sz w:val="22"/>
          <w:szCs w:val="22"/>
        </w:rPr>
      </w:pPr>
    </w:p>
    <w:p w14:paraId="76DFCECD" w14:textId="36AEBCA8" w:rsidR="00AD236B" w:rsidRPr="00667362" w:rsidRDefault="00AD236B" w:rsidP="00AD236B">
      <w:pPr>
        <w:spacing w:line="236" w:lineRule="auto"/>
        <w:ind w:left="748" w:hanging="748"/>
        <w:rPr>
          <w:rFonts w:ascii="Times" w:hAnsi="Times"/>
          <w:sz w:val="22"/>
          <w:szCs w:val="22"/>
        </w:rPr>
      </w:pPr>
      <w:r w:rsidRPr="00667362">
        <w:rPr>
          <w:rFonts w:ascii="Times" w:hAnsi="Times"/>
          <w:sz w:val="22"/>
          <w:szCs w:val="22"/>
        </w:rPr>
        <w:t>Henry, P. J., &amp; Sears, D. O. (</w:t>
      </w:r>
      <w:r>
        <w:rPr>
          <w:rFonts w:ascii="Times" w:hAnsi="Times"/>
          <w:sz w:val="22"/>
          <w:szCs w:val="22"/>
        </w:rPr>
        <w:t>2008</w:t>
      </w:r>
      <w:r w:rsidRPr="00667362">
        <w:rPr>
          <w:rFonts w:ascii="Times" w:hAnsi="Times"/>
          <w:sz w:val="22"/>
          <w:szCs w:val="22"/>
        </w:rPr>
        <w:t xml:space="preserve">).  Symbolic and modern racism.  In J. H. Moore (Ed.), </w:t>
      </w:r>
      <w:r w:rsidRPr="00667362">
        <w:rPr>
          <w:rFonts w:ascii="Times" w:hAnsi="Times"/>
          <w:i/>
          <w:sz w:val="22"/>
          <w:szCs w:val="22"/>
        </w:rPr>
        <w:t xml:space="preserve">Encyclopedia of Race and </w:t>
      </w:r>
      <w:r w:rsidRPr="00B6793C">
        <w:rPr>
          <w:rFonts w:ascii="Times" w:hAnsi="Times"/>
          <w:i/>
          <w:sz w:val="22"/>
          <w:szCs w:val="22"/>
        </w:rPr>
        <w:t>Racism (vol. 3)</w:t>
      </w:r>
      <w:r>
        <w:rPr>
          <w:rFonts w:ascii="Times" w:hAnsi="Times"/>
          <w:sz w:val="22"/>
          <w:szCs w:val="22"/>
        </w:rPr>
        <w:t>, pp. 111-117</w:t>
      </w:r>
      <w:r w:rsidRPr="00667362">
        <w:rPr>
          <w:rFonts w:ascii="Times" w:hAnsi="Times"/>
          <w:i/>
          <w:sz w:val="22"/>
          <w:szCs w:val="22"/>
        </w:rPr>
        <w:t xml:space="preserve">. </w:t>
      </w:r>
      <w:r w:rsidRPr="00667362">
        <w:rPr>
          <w:rFonts w:ascii="Times" w:hAnsi="Times"/>
          <w:sz w:val="22"/>
          <w:szCs w:val="22"/>
        </w:rPr>
        <w:t xml:space="preserve">Farmington Hills, MI: Macmillan Reference.  </w:t>
      </w:r>
    </w:p>
    <w:p w14:paraId="030D750E" w14:textId="517B94CC" w:rsidR="00AD236B" w:rsidRPr="00667362" w:rsidRDefault="00AD236B" w:rsidP="00AD236B">
      <w:pPr>
        <w:spacing w:line="236" w:lineRule="auto"/>
        <w:ind w:left="748" w:hanging="748"/>
        <w:rPr>
          <w:rFonts w:ascii="Times" w:hAnsi="Times"/>
          <w:sz w:val="22"/>
          <w:szCs w:val="22"/>
        </w:rPr>
      </w:pPr>
    </w:p>
    <w:p w14:paraId="365040D3" w14:textId="079C7FE6" w:rsidR="0047292A" w:rsidRPr="00171B30" w:rsidRDefault="0047292A" w:rsidP="0047292A">
      <w:pPr>
        <w:ind w:left="720" w:hanging="720"/>
        <w:rPr>
          <w:rFonts w:ascii="Times" w:hAnsi="Times"/>
          <w:sz w:val="22"/>
          <w:szCs w:val="22"/>
        </w:rPr>
      </w:pPr>
      <w:r w:rsidRPr="00667362">
        <w:rPr>
          <w:rFonts w:ascii="Times" w:hAnsi="Times"/>
          <w:sz w:val="22"/>
          <w:szCs w:val="22"/>
        </w:rPr>
        <w:t xml:space="preserve">Sears, D. O., Fu, M. Y., Henry, P. J., &amp; Bui, K.  </w:t>
      </w:r>
      <w:r>
        <w:rPr>
          <w:rFonts w:ascii="Times" w:hAnsi="Times"/>
          <w:sz w:val="22"/>
          <w:szCs w:val="22"/>
        </w:rPr>
        <w:t xml:space="preserve">(2008). </w:t>
      </w:r>
      <w:r w:rsidRPr="00667362">
        <w:rPr>
          <w:rFonts w:ascii="Times" w:hAnsi="Times"/>
          <w:sz w:val="22"/>
          <w:szCs w:val="22"/>
        </w:rPr>
        <w:t>The origins and persistence of ethnic identity among the ‘new immigrant’ groups.</w:t>
      </w:r>
      <w:r>
        <w:rPr>
          <w:rFonts w:ascii="Times" w:hAnsi="Times"/>
          <w:sz w:val="22"/>
          <w:szCs w:val="22"/>
        </w:rPr>
        <w:t xml:space="preserve"> In J. Sidanius, S. Levin, C. van </w:t>
      </w:r>
      <w:proofErr w:type="spellStart"/>
      <w:r>
        <w:rPr>
          <w:rFonts w:ascii="Times" w:hAnsi="Times"/>
          <w:sz w:val="22"/>
          <w:szCs w:val="22"/>
        </w:rPr>
        <w:t>Laar</w:t>
      </w:r>
      <w:proofErr w:type="spellEnd"/>
      <w:r>
        <w:rPr>
          <w:rFonts w:ascii="Times" w:hAnsi="Times"/>
          <w:sz w:val="22"/>
          <w:szCs w:val="22"/>
        </w:rPr>
        <w:t xml:space="preserve">, &amp; D. O. Sears (Eds.), </w:t>
      </w:r>
      <w:r w:rsidRPr="002A5B69">
        <w:rPr>
          <w:rFonts w:ascii="Times" w:hAnsi="Times"/>
          <w:i/>
          <w:sz w:val="22"/>
          <w:szCs w:val="22"/>
        </w:rPr>
        <w:t>The diversity challenge: Social identity and intergroup relations on the multiethnic campus</w:t>
      </w:r>
      <w:r>
        <w:rPr>
          <w:rFonts w:ascii="Times" w:hAnsi="Times"/>
          <w:i/>
          <w:sz w:val="22"/>
          <w:szCs w:val="22"/>
        </w:rPr>
        <w:t xml:space="preserve"> </w:t>
      </w:r>
      <w:r>
        <w:rPr>
          <w:rFonts w:ascii="Times" w:hAnsi="Times"/>
          <w:sz w:val="22"/>
          <w:szCs w:val="22"/>
        </w:rPr>
        <w:t>(pp. 136-162)</w:t>
      </w:r>
      <w:r w:rsidRPr="002A5B69">
        <w:rPr>
          <w:rFonts w:ascii="Times" w:hAnsi="Times"/>
          <w:i/>
          <w:sz w:val="22"/>
          <w:szCs w:val="22"/>
        </w:rPr>
        <w:t>.</w:t>
      </w:r>
      <w:r>
        <w:rPr>
          <w:rFonts w:ascii="Times" w:hAnsi="Times"/>
          <w:sz w:val="22"/>
          <w:szCs w:val="22"/>
        </w:rPr>
        <w:t xml:space="preserve"> New York: Russell Sage Foundation.  </w:t>
      </w:r>
    </w:p>
    <w:p w14:paraId="3FD3B4F9" w14:textId="49653DCE" w:rsidR="0047292A" w:rsidRPr="00667362" w:rsidRDefault="0047292A" w:rsidP="0047292A">
      <w:pPr>
        <w:ind w:left="720" w:hanging="720"/>
        <w:rPr>
          <w:rFonts w:ascii="Times" w:hAnsi="Times"/>
          <w:sz w:val="22"/>
          <w:szCs w:val="22"/>
        </w:rPr>
      </w:pPr>
    </w:p>
    <w:p w14:paraId="37D28887" w14:textId="13E4EE76" w:rsidR="0047292A" w:rsidRPr="00171B30" w:rsidRDefault="0047292A" w:rsidP="0047292A">
      <w:pPr>
        <w:ind w:left="720" w:hanging="720"/>
        <w:rPr>
          <w:rFonts w:ascii="Times" w:hAnsi="Times"/>
          <w:sz w:val="22"/>
          <w:szCs w:val="22"/>
        </w:rPr>
      </w:pPr>
      <w:r w:rsidRPr="00667362">
        <w:rPr>
          <w:rFonts w:ascii="Times" w:hAnsi="Times"/>
          <w:sz w:val="22"/>
          <w:szCs w:val="22"/>
        </w:rPr>
        <w:t>Sears, D. O., Haley, H., &amp; Henry, P. J.</w:t>
      </w:r>
      <w:r>
        <w:rPr>
          <w:sz w:val="22"/>
          <w:szCs w:val="22"/>
        </w:rPr>
        <w:t xml:space="preserve"> (2008). </w:t>
      </w:r>
      <w:r w:rsidRPr="00667362">
        <w:rPr>
          <w:rFonts w:ascii="Times" w:hAnsi="Times"/>
          <w:sz w:val="22"/>
          <w:szCs w:val="22"/>
        </w:rPr>
        <w:t>Cultural diversity and sociopolitical attitudes at college entry.</w:t>
      </w:r>
      <w:r>
        <w:rPr>
          <w:rFonts w:ascii="Times" w:hAnsi="Times"/>
          <w:sz w:val="22"/>
          <w:szCs w:val="22"/>
        </w:rPr>
        <w:t xml:space="preserve"> In J. Sidanius, S. Levin, C. van </w:t>
      </w:r>
      <w:proofErr w:type="spellStart"/>
      <w:r>
        <w:rPr>
          <w:rFonts w:ascii="Times" w:hAnsi="Times"/>
          <w:sz w:val="22"/>
          <w:szCs w:val="22"/>
        </w:rPr>
        <w:t>Laar</w:t>
      </w:r>
      <w:proofErr w:type="spellEnd"/>
      <w:r>
        <w:rPr>
          <w:rFonts w:ascii="Times" w:hAnsi="Times"/>
          <w:sz w:val="22"/>
          <w:szCs w:val="22"/>
        </w:rPr>
        <w:t xml:space="preserve">, &amp; D. O. Sears (Eds.), </w:t>
      </w:r>
      <w:r w:rsidRPr="002A5B69">
        <w:rPr>
          <w:rFonts w:ascii="Times" w:hAnsi="Times"/>
          <w:i/>
          <w:sz w:val="22"/>
          <w:szCs w:val="22"/>
        </w:rPr>
        <w:t>The diversity challenge: Social identity and intergroup relations on the multiethnic campus</w:t>
      </w:r>
      <w:r>
        <w:rPr>
          <w:rFonts w:ascii="Times" w:hAnsi="Times"/>
          <w:i/>
          <w:sz w:val="22"/>
          <w:szCs w:val="22"/>
        </w:rPr>
        <w:t xml:space="preserve"> </w:t>
      </w:r>
      <w:r>
        <w:rPr>
          <w:rFonts w:ascii="Times" w:hAnsi="Times"/>
          <w:sz w:val="22"/>
          <w:szCs w:val="22"/>
        </w:rPr>
        <w:t>(pp. 65-99)</w:t>
      </w:r>
      <w:r w:rsidRPr="002A5B69">
        <w:rPr>
          <w:rFonts w:ascii="Times" w:hAnsi="Times"/>
          <w:i/>
          <w:sz w:val="22"/>
          <w:szCs w:val="22"/>
        </w:rPr>
        <w:t>.</w:t>
      </w:r>
      <w:r>
        <w:rPr>
          <w:rFonts w:ascii="Times" w:hAnsi="Times"/>
          <w:sz w:val="22"/>
          <w:szCs w:val="22"/>
        </w:rPr>
        <w:t xml:space="preserve"> New York: Russell Sage Foundation.  </w:t>
      </w:r>
    </w:p>
    <w:p w14:paraId="22CC753E" w14:textId="5EC18B36" w:rsidR="0047292A" w:rsidRPr="00667362" w:rsidRDefault="0047292A" w:rsidP="0047292A">
      <w:pPr>
        <w:ind w:left="720" w:hanging="720"/>
        <w:rPr>
          <w:rFonts w:ascii="Times" w:hAnsi="Times"/>
          <w:sz w:val="22"/>
          <w:szCs w:val="22"/>
        </w:rPr>
      </w:pPr>
    </w:p>
    <w:p w14:paraId="18BA88F8" w14:textId="63524F13" w:rsidR="0047292A" w:rsidRPr="00171B30" w:rsidRDefault="0047292A" w:rsidP="0047292A">
      <w:pPr>
        <w:ind w:left="720" w:hanging="720"/>
        <w:rPr>
          <w:rFonts w:ascii="Times" w:hAnsi="Times"/>
          <w:sz w:val="22"/>
          <w:szCs w:val="22"/>
        </w:rPr>
      </w:pPr>
      <w:r w:rsidRPr="00667362">
        <w:rPr>
          <w:rFonts w:ascii="Times" w:hAnsi="Times"/>
          <w:sz w:val="22"/>
          <w:szCs w:val="22"/>
        </w:rPr>
        <w:t xml:space="preserve">Sears, D. O., &amp; Henry, P. J. </w:t>
      </w:r>
      <w:r>
        <w:rPr>
          <w:rFonts w:ascii="Times" w:hAnsi="Times"/>
          <w:sz w:val="22"/>
          <w:szCs w:val="22"/>
        </w:rPr>
        <w:t xml:space="preserve">(2008). </w:t>
      </w:r>
      <w:r w:rsidRPr="00667362">
        <w:rPr>
          <w:rFonts w:ascii="Times" w:hAnsi="Times"/>
          <w:sz w:val="22"/>
          <w:szCs w:val="22"/>
        </w:rPr>
        <w:t>The overall effects of college on students’ sociopolitical attitudes.</w:t>
      </w:r>
      <w:r>
        <w:rPr>
          <w:rFonts w:ascii="Times" w:hAnsi="Times"/>
          <w:sz w:val="22"/>
          <w:szCs w:val="22"/>
        </w:rPr>
        <w:t xml:space="preserve"> In J. Sidanius, S. Levin, C. van </w:t>
      </w:r>
      <w:proofErr w:type="spellStart"/>
      <w:r>
        <w:rPr>
          <w:rFonts w:ascii="Times" w:hAnsi="Times"/>
          <w:sz w:val="22"/>
          <w:szCs w:val="22"/>
        </w:rPr>
        <w:t>Laar</w:t>
      </w:r>
      <w:proofErr w:type="spellEnd"/>
      <w:r>
        <w:rPr>
          <w:rFonts w:ascii="Times" w:hAnsi="Times"/>
          <w:sz w:val="22"/>
          <w:szCs w:val="22"/>
        </w:rPr>
        <w:t xml:space="preserve">, &amp; D. O. Sears (Eds.), </w:t>
      </w:r>
      <w:r w:rsidRPr="002A5B69">
        <w:rPr>
          <w:rFonts w:ascii="Times" w:hAnsi="Times"/>
          <w:i/>
          <w:sz w:val="22"/>
          <w:szCs w:val="22"/>
        </w:rPr>
        <w:t>The diversity challenge: Social identity and intergroup relations on the multiethnic campus</w:t>
      </w:r>
      <w:r>
        <w:rPr>
          <w:rFonts w:ascii="Times" w:hAnsi="Times"/>
          <w:i/>
          <w:sz w:val="22"/>
          <w:szCs w:val="22"/>
        </w:rPr>
        <w:t xml:space="preserve"> </w:t>
      </w:r>
      <w:r>
        <w:rPr>
          <w:rFonts w:ascii="Times" w:hAnsi="Times"/>
          <w:sz w:val="22"/>
          <w:szCs w:val="22"/>
        </w:rPr>
        <w:t>(pp. 100-135)</w:t>
      </w:r>
      <w:r w:rsidRPr="002A5B69">
        <w:rPr>
          <w:rFonts w:ascii="Times" w:hAnsi="Times"/>
          <w:i/>
          <w:sz w:val="22"/>
          <w:szCs w:val="22"/>
        </w:rPr>
        <w:t>.</w:t>
      </w:r>
      <w:r>
        <w:rPr>
          <w:rFonts w:ascii="Times" w:hAnsi="Times"/>
          <w:sz w:val="22"/>
          <w:szCs w:val="22"/>
        </w:rPr>
        <w:t xml:space="preserve"> New York: Russell Sage Foundation.  </w:t>
      </w:r>
    </w:p>
    <w:p w14:paraId="47254379" w14:textId="55F7770C" w:rsidR="0047292A" w:rsidRDefault="0047292A" w:rsidP="00AD236B">
      <w:pPr>
        <w:spacing w:line="236" w:lineRule="auto"/>
        <w:ind w:left="748" w:hanging="748"/>
        <w:rPr>
          <w:rFonts w:ascii="Times" w:hAnsi="Times"/>
          <w:sz w:val="22"/>
          <w:szCs w:val="22"/>
        </w:rPr>
      </w:pPr>
    </w:p>
    <w:p w14:paraId="7B9A4754" w14:textId="122D3362" w:rsidR="0047292A" w:rsidRDefault="0047292A" w:rsidP="0047292A">
      <w:pPr>
        <w:spacing w:line="236" w:lineRule="auto"/>
        <w:ind w:left="748" w:hanging="748"/>
        <w:rPr>
          <w:rFonts w:ascii="Times" w:hAnsi="Times"/>
          <w:i/>
          <w:sz w:val="22"/>
          <w:szCs w:val="22"/>
        </w:rPr>
      </w:pPr>
      <w:r w:rsidRPr="00667362">
        <w:rPr>
          <w:rFonts w:ascii="Times" w:hAnsi="Times"/>
          <w:sz w:val="22"/>
          <w:szCs w:val="22"/>
        </w:rPr>
        <w:t>Henry, P. J., &amp; Reyna, C.  (</w:t>
      </w:r>
      <w:r>
        <w:rPr>
          <w:rFonts w:ascii="Times" w:hAnsi="Times"/>
          <w:sz w:val="22"/>
          <w:szCs w:val="22"/>
        </w:rPr>
        <w:t>2007</w:t>
      </w:r>
      <w:r w:rsidRPr="00667362">
        <w:rPr>
          <w:rFonts w:ascii="Times" w:hAnsi="Times"/>
          <w:sz w:val="22"/>
          <w:szCs w:val="22"/>
        </w:rPr>
        <w:t xml:space="preserve">). Value judgments:  The impact of perceived value violations on political attitudes. </w:t>
      </w:r>
      <w:r w:rsidRPr="00667362">
        <w:rPr>
          <w:rFonts w:ascii="Times" w:hAnsi="Times"/>
          <w:i/>
          <w:sz w:val="22"/>
          <w:szCs w:val="22"/>
        </w:rPr>
        <w:t>Political Psychology</w:t>
      </w:r>
      <w:r>
        <w:rPr>
          <w:rFonts w:ascii="Times" w:hAnsi="Times"/>
          <w:i/>
          <w:sz w:val="22"/>
          <w:szCs w:val="22"/>
        </w:rPr>
        <w:t xml:space="preserve">, 28, </w:t>
      </w:r>
      <w:r>
        <w:rPr>
          <w:rFonts w:ascii="Times" w:hAnsi="Times"/>
          <w:sz w:val="22"/>
          <w:szCs w:val="22"/>
        </w:rPr>
        <w:t>273-298</w:t>
      </w:r>
      <w:r w:rsidRPr="00667362">
        <w:rPr>
          <w:rFonts w:ascii="Times" w:hAnsi="Times"/>
          <w:i/>
          <w:sz w:val="22"/>
          <w:szCs w:val="22"/>
        </w:rPr>
        <w:t>.</w:t>
      </w:r>
    </w:p>
    <w:p w14:paraId="68AF6191" w14:textId="77777777" w:rsidR="0047292A" w:rsidRDefault="0047292A" w:rsidP="00AD236B">
      <w:pPr>
        <w:spacing w:line="236" w:lineRule="auto"/>
        <w:ind w:left="748" w:hanging="748"/>
        <w:rPr>
          <w:rFonts w:ascii="Times" w:hAnsi="Times"/>
          <w:sz w:val="22"/>
          <w:szCs w:val="22"/>
        </w:rPr>
      </w:pPr>
    </w:p>
    <w:p w14:paraId="2B3EE1DA" w14:textId="77777777" w:rsidR="00AD236B" w:rsidRDefault="00AD236B" w:rsidP="00AD236B">
      <w:pPr>
        <w:spacing w:line="236" w:lineRule="auto"/>
        <w:ind w:left="748" w:hanging="748"/>
        <w:rPr>
          <w:rFonts w:ascii="Times" w:hAnsi="Times"/>
          <w:sz w:val="22"/>
          <w:szCs w:val="22"/>
        </w:rPr>
      </w:pPr>
      <w:r w:rsidRPr="00667362">
        <w:rPr>
          <w:rFonts w:ascii="Times" w:hAnsi="Times"/>
          <w:sz w:val="22"/>
          <w:szCs w:val="22"/>
        </w:rPr>
        <w:t>Sears, D. O., &amp; Henry, P. J. (</w:t>
      </w:r>
      <w:r>
        <w:rPr>
          <w:rFonts w:ascii="Times" w:hAnsi="Times"/>
          <w:sz w:val="22"/>
          <w:szCs w:val="22"/>
        </w:rPr>
        <w:t>2007</w:t>
      </w:r>
      <w:r w:rsidRPr="00667362">
        <w:rPr>
          <w:rFonts w:ascii="Times" w:hAnsi="Times"/>
          <w:sz w:val="22"/>
          <w:szCs w:val="22"/>
        </w:rPr>
        <w:t xml:space="preserve">).  Symbolic racism. In R. Baumeister &amp; K. </w:t>
      </w:r>
      <w:proofErr w:type="spellStart"/>
      <w:r w:rsidRPr="00667362">
        <w:rPr>
          <w:rFonts w:ascii="Times" w:hAnsi="Times"/>
          <w:sz w:val="22"/>
          <w:szCs w:val="22"/>
        </w:rPr>
        <w:t>Vohs</w:t>
      </w:r>
      <w:proofErr w:type="spellEnd"/>
      <w:r w:rsidRPr="00667362">
        <w:rPr>
          <w:rFonts w:ascii="Times" w:hAnsi="Times"/>
          <w:sz w:val="22"/>
          <w:szCs w:val="22"/>
        </w:rPr>
        <w:t xml:space="preserve"> (Eds.), </w:t>
      </w:r>
      <w:r w:rsidRPr="00667362">
        <w:rPr>
          <w:rFonts w:ascii="Times" w:hAnsi="Times"/>
          <w:i/>
          <w:sz w:val="22"/>
          <w:szCs w:val="22"/>
        </w:rPr>
        <w:t>Encyclopedia of Social Psychology</w:t>
      </w:r>
      <w:r>
        <w:rPr>
          <w:rFonts w:ascii="Times" w:hAnsi="Times"/>
          <w:i/>
          <w:sz w:val="22"/>
          <w:szCs w:val="22"/>
        </w:rPr>
        <w:t xml:space="preserve"> </w:t>
      </w:r>
      <w:r>
        <w:rPr>
          <w:rFonts w:ascii="Times" w:hAnsi="Times"/>
          <w:sz w:val="22"/>
          <w:szCs w:val="22"/>
        </w:rPr>
        <w:t>(pp. 963-964)</w:t>
      </w:r>
      <w:r w:rsidRPr="00667362">
        <w:rPr>
          <w:rFonts w:ascii="Times" w:hAnsi="Times"/>
          <w:i/>
          <w:sz w:val="22"/>
          <w:szCs w:val="22"/>
        </w:rPr>
        <w:t xml:space="preserve">.  </w:t>
      </w:r>
      <w:r>
        <w:rPr>
          <w:rFonts w:ascii="Times" w:hAnsi="Times"/>
          <w:sz w:val="22"/>
          <w:szCs w:val="22"/>
        </w:rPr>
        <w:t>Thousand Oaks</w:t>
      </w:r>
      <w:r w:rsidRPr="00667362">
        <w:rPr>
          <w:rFonts w:ascii="Times" w:hAnsi="Times"/>
          <w:sz w:val="22"/>
          <w:szCs w:val="22"/>
        </w:rPr>
        <w:t xml:space="preserve">, CA: Sage.  </w:t>
      </w:r>
    </w:p>
    <w:p w14:paraId="266B2A6F" w14:textId="119EEAF1" w:rsidR="00AD236B" w:rsidRPr="00667362" w:rsidRDefault="00AD236B" w:rsidP="00AD236B">
      <w:pPr>
        <w:spacing w:line="236" w:lineRule="auto"/>
        <w:ind w:left="748" w:hanging="748"/>
        <w:rPr>
          <w:rFonts w:ascii="Times" w:hAnsi="Times"/>
          <w:sz w:val="22"/>
          <w:szCs w:val="22"/>
        </w:rPr>
      </w:pPr>
    </w:p>
    <w:p w14:paraId="7847ADAD" w14:textId="3F4C0C73" w:rsidR="00AD236B" w:rsidRDefault="00AD236B" w:rsidP="00AD236B">
      <w:pPr>
        <w:ind w:left="748" w:hanging="748"/>
        <w:rPr>
          <w:rFonts w:ascii="Times" w:hAnsi="Times"/>
          <w:sz w:val="22"/>
          <w:szCs w:val="22"/>
        </w:rPr>
      </w:pPr>
      <w:r w:rsidRPr="00667362">
        <w:rPr>
          <w:rFonts w:ascii="Times" w:hAnsi="Times"/>
          <w:sz w:val="22"/>
          <w:szCs w:val="22"/>
        </w:rPr>
        <w:t xml:space="preserve">Henry, P. J., &amp; Hardin, C. D.  (2006).  The contact hypothesis revisited: Status bias in the reduction of implicit prejudice in the United States and Lebanon.  </w:t>
      </w:r>
      <w:r w:rsidRPr="00667362">
        <w:rPr>
          <w:rFonts w:ascii="Times" w:hAnsi="Times"/>
          <w:i/>
          <w:sz w:val="22"/>
          <w:szCs w:val="22"/>
        </w:rPr>
        <w:t xml:space="preserve">Psychological Science, 17, </w:t>
      </w:r>
      <w:r w:rsidRPr="00667362">
        <w:rPr>
          <w:rFonts w:ascii="Times" w:hAnsi="Times"/>
          <w:sz w:val="22"/>
          <w:szCs w:val="22"/>
        </w:rPr>
        <w:t>862-868</w:t>
      </w:r>
      <w:r w:rsidRPr="00667362">
        <w:rPr>
          <w:rFonts w:ascii="Times" w:hAnsi="Times"/>
          <w:i/>
          <w:sz w:val="22"/>
          <w:szCs w:val="22"/>
        </w:rPr>
        <w:t>.</w:t>
      </w:r>
    </w:p>
    <w:p w14:paraId="70DEBF61" w14:textId="77777777" w:rsidR="00AD236B" w:rsidRPr="00710E89" w:rsidRDefault="00AD236B" w:rsidP="0002535D">
      <w:pPr>
        <w:pStyle w:val="ListParagraph"/>
        <w:numPr>
          <w:ilvl w:val="0"/>
          <w:numId w:val="17"/>
        </w:numPr>
        <w:rPr>
          <w:rFonts w:ascii="Times" w:hAnsi="Times"/>
          <w:sz w:val="22"/>
          <w:szCs w:val="22"/>
        </w:rPr>
      </w:pPr>
      <w:r w:rsidRPr="00710E89">
        <w:rPr>
          <w:rFonts w:ascii="Times" w:hAnsi="Times"/>
          <w:sz w:val="22"/>
          <w:szCs w:val="22"/>
        </w:rPr>
        <w:t xml:space="preserve">Reprinted in: Lesko, W. (2009). </w:t>
      </w:r>
      <w:r w:rsidRPr="00710E89">
        <w:rPr>
          <w:rFonts w:ascii="Times" w:hAnsi="Times"/>
          <w:i/>
          <w:sz w:val="22"/>
          <w:szCs w:val="22"/>
        </w:rPr>
        <w:t>Readings in social psychology: General, classic, and contemporary selections (7</w:t>
      </w:r>
      <w:r w:rsidRPr="00710E89">
        <w:rPr>
          <w:rFonts w:ascii="Times" w:hAnsi="Times"/>
          <w:i/>
          <w:sz w:val="22"/>
          <w:szCs w:val="22"/>
          <w:vertAlign w:val="superscript"/>
        </w:rPr>
        <w:t>th</w:t>
      </w:r>
      <w:r w:rsidRPr="00710E89">
        <w:rPr>
          <w:rFonts w:ascii="Times" w:hAnsi="Times"/>
          <w:i/>
          <w:sz w:val="22"/>
          <w:szCs w:val="22"/>
        </w:rPr>
        <w:t xml:space="preserve"> ed.).  </w:t>
      </w:r>
      <w:r w:rsidRPr="00710E89">
        <w:rPr>
          <w:rFonts w:ascii="Times" w:hAnsi="Times"/>
          <w:sz w:val="22"/>
          <w:szCs w:val="22"/>
        </w:rPr>
        <w:t>Upper Saddle River, NJ: Allyn &amp; Bacon.</w:t>
      </w:r>
    </w:p>
    <w:p w14:paraId="2C60DE0E" w14:textId="18A7E264" w:rsidR="00AD236B" w:rsidRPr="00667362" w:rsidRDefault="00AD236B" w:rsidP="00AD236B">
      <w:pPr>
        <w:spacing w:line="236" w:lineRule="auto"/>
        <w:ind w:left="748" w:hanging="748"/>
        <w:rPr>
          <w:rFonts w:ascii="Times" w:hAnsi="Times"/>
          <w:sz w:val="22"/>
          <w:szCs w:val="22"/>
        </w:rPr>
      </w:pPr>
    </w:p>
    <w:p w14:paraId="1B3395A1" w14:textId="0DEFC863" w:rsidR="00AD236B" w:rsidRPr="00667362" w:rsidRDefault="00AD236B" w:rsidP="00AD236B">
      <w:pPr>
        <w:spacing w:line="236" w:lineRule="auto"/>
        <w:ind w:left="748" w:hanging="748"/>
        <w:rPr>
          <w:rFonts w:ascii="Times" w:hAnsi="Times"/>
          <w:sz w:val="22"/>
          <w:szCs w:val="22"/>
        </w:rPr>
      </w:pPr>
      <w:r w:rsidRPr="00667362">
        <w:rPr>
          <w:rFonts w:ascii="Times" w:hAnsi="Times"/>
          <w:sz w:val="22"/>
          <w:szCs w:val="22"/>
        </w:rPr>
        <w:t xml:space="preserve">Henry, P. J., &amp; </w:t>
      </w:r>
      <w:r w:rsidR="00061E8E">
        <w:rPr>
          <w:rFonts w:ascii="Times" w:hAnsi="Times"/>
          <w:sz w:val="22"/>
          <w:szCs w:val="22"/>
        </w:rPr>
        <w:t>*</w:t>
      </w:r>
      <w:r w:rsidRPr="00667362">
        <w:rPr>
          <w:rFonts w:ascii="Times" w:hAnsi="Times"/>
          <w:sz w:val="22"/>
          <w:szCs w:val="22"/>
        </w:rPr>
        <w:t xml:space="preserve">Saul, A. (2006).  The development of system justification in the developing world.  </w:t>
      </w:r>
      <w:r w:rsidRPr="00667362">
        <w:rPr>
          <w:rFonts w:ascii="Times" w:hAnsi="Times"/>
          <w:i/>
          <w:sz w:val="22"/>
          <w:szCs w:val="22"/>
        </w:rPr>
        <w:t xml:space="preserve">Social Justice Research, 19, </w:t>
      </w:r>
      <w:r w:rsidRPr="00667362">
        <w:rPr>
          <w:rFonts w:ascii="Times" w:hAnsi="Times"/>
          <w:sz w:val="22"/>
          <w:szCs w:val="22"/>
        </w:rPr>
        <w:t>365-378</w:t>
      </w:r>
      <w:r w:rsidRPr="00667362">
        <w:rPr>
          <w:rFonts w:ascii="Times" w:hAnsi="Times"/>
          <w:i/>
          <w:sz w:val="22"/>
          <w:szCs w:val="22"/>
        </w:rPr>
        <w:t xml:space="preserve">.  </w:t>
      </w:r>
      <w:r w:rsidRPr="00667362">
        <w:rPr>
          <w:rFonts w:ascii="Times" w:hAnsi="Times"/>
          <w:sz w:val="22"/>
          <w:szCs w:val="22"/>
        </w:rPr>
        <w:t xml:space="preserve">  </w:t>
      </w:r>
    </w:p>
    <w:p w14:paraId="25001376" w14:textId="7BA4CAB3" w:rsidR="00AD236B" w:rsidRPr="00667362" w:rsidRDefault="00AD236B" w:rsidP="00AD236B">
      <w:pPr>
        <w:spacing w:line="236" w:lineRule="auto"/>
        <w:ind w:left="748" w:hanging="748"/>
        <w:rPr>
          <w:rFonts w:ascii="Times" w:hAnsi="Times"/>
          <w:sz w:val="22"/>
          <w:szCs w:val="22"/>
        </w:rPr>
      </w:pPr>
    </w:p>
    <w:p w14:paraId="0EF764C5" w14:textId="67F6F1BE" w:rsidR="00AD236B" w:rsidRPr="00667362" w:rsidRDefault="00AD236B" w:rsidP="00AD236B">
      <w:pPr>
        <w:spacing w:line="235" w:lineRule="auto"/>
        <w:ind w:left="748" w:hanging="748"/>
        <w:rPr>
          <w:rFonts w:ascii="Times" w:hAnsi="Times"/>
          <w:sz w:val="22"/>
          <w:szCs w:val="22"/>
        </w:rPr>
      </w:pPr>
      <w:r w:rsidRPr="00667362">
        <w:rPr>
          <w:rFonts w:ascii="Times" w:hAnsi="Times"/>
          <w:sz w:val="22"/>
          <w:szCs w:val="22"/>
        </w:rPr>
        <w:t xml:space="preserve">Reyna, C., Henry, P. J., </w:t>
      </w:r>
      <w:r w:rsidR="00061E8E">
        <w:rPr>
          <w:rFonts w:ascii="Times" w:hAnsi="Times"/>
          <w:sz w:val="22"/>
          <w:szCs w:val="22"/>
        </w:rPr>
        <w:t>*</w:t>
      </w:r>
      <w:proofErr w:type="spellStart"/>
      <w:r w:rsidRPr="00667362">
        <w:rPr>
          <w:rFonts w:ascii="Times" w:hAnsi="Times"/>
          <w:sz w:val="22"/>
          <w:szCs w:val="22"/>
        </w:rPr>
        <w:t>Korfmacher</w:t>
      </w:r>
      <w:proofErr w:type="spellEnd"/>
      <w:r w:rsidRPr="00667362">
        <w:rPr>
          <w:rFonts w:ascii="Times" w:hAnsi="Times"/>
          <w:sz w:val="22"/>
          <w:szCs w:val="22"/>
        </w:rPr>
        <w:t xml:space="preserve">, W., &amp; </w:t>
      </w:r>
      <w:r w:rsidR="00061E8E">
        <w:rPr>
          <w:rFonts w:ascii="Times" w:hAnsi="Times"/>
          <w:sz w:val="22"/>
          <w:szCs w:val="22"/>
        </w:rPr>
        <w:t>*</w:t>
      </w:r>
      <w:r w:rsidRPr="00667362">
        <w:rPr>
          <w:rFonts w:ascii="Times" w:hAnsi="Times"/>
          <w:sz w:val="22"/>
          <w:szCs w:val="22"/>
        </w:rPr>
        <w:t xml:space="preserve">Tucker, A.  (2006). Examining the principles in principled conservatism:  The role of responsibility stereotypes as cues for deservingness in racial policy decisions. </w:t>
      </w:r>
      <w:r w:rsidRPr="00667362">
        <w:rPr>
          <w:rFonts w:ascii="Times" w:hAnsi="Times"/>
          <w:i/>
          <w:sz w:val="22"/>
          <w:szCs w:val="22"/>
        </w:rPr>
        <w:t xml:space="preserve">Journal of Personality and Social Psychology, 90, </w:t>
      </w:r>
      <w:r w:rsidRPr="00667362">
        <w:rPr>
          <w:rFonts w:ascii="Times" w:hAnsi="Times"/>
          <w:sz w:val="22"/>
          <w:szCs w:val="22"/>
        </w:rPr>
        <w:t>109-128</w:t>
      </w:r>
      <w:r w:rsidRPr="00667362">
        <w:rPr>
          <w:rFonts w:ascii="Times" w:hAnsi="Times"/>
          <w:i/>
          <w:sz w:val="22"/>
          <w:szCs w:val="22"/>
        </w:rPr>
        <w:t>.</w:t>
      </w:r>
      <w:r w:rsidRPr="00667362">
        <w:rPr>
          <w:rFonts w:ascii="Times" w:hAnsi="Times"/>
          <w:sz w:val="22"/>
          <w:szCs w:val="22"/>
        </w:rPr>
        <w:t xml:space="preserve"> </w:t>
      </w:r>
    </w:p>
    <w:p w14:paraId="43E1974F" w14:textId="7C0133F4" w:rsidR="00AD236B" w:rsidRPr="00667362" w:rsidRDefault="00AD236B" w:rsidP="00AD236B">
      <w:pPr>
        <w:spacing w:line="236" w:lineRule="auto"/>
        <w:ind w:left="748" w:hanging="748"/>
        <w:rPr>
          <w:rFonts w:ascii="Times" w:hAnsi="Times"/>
          <w:sz w:val="22"/>
          <w:szCs w:val="22"/>
        </w:rPr>
      </w:pPr>
    </w:p>
    <w:p w14:paraId="40767EF3" w14:textId="1D8CDDEF" w:rsidR="00AD236B" w:rsidRPr="00667362" w:rsidRDefault="00AD236B" w:rsidP="00AD236B">
      <w:pPr>
        <w:spacing w:line="235" w:lineRule="auto"/>
        <w:ind w:left="748" w:hanging="748"/>
        <w:rPr>
          <w:rFonts w:ascii="Times" w:hAnsi="Times"/>
          <w:i/>
          <w:iCs/>
          <w:sz w:val="22"/>
          <w:szCs w:val="22"/>
        </w:rPr>
      </w:pPr>
      <w:r w:rsidRPr="00667362">
        <w:rPr>
          <w:rFonts w:ascii="Times" w:hAnsi="Times"/>
          <w:sz w:val="22"/>
          <w:szCs w:val="22"/>
        </w:rPr>
        <w:t xml:space="preserve">Alexander, M., Levin, S., &amp; Henry, P. J.  (2005).  Image theory, social identity, and social dominance:  Structural characteristics and individual motives underlying international images.  </w:t>
      </w:r>
      <w:r w:rsidRPr="00667362">
        <w:rPr>
          <w:rFonts w:ascii="Times" w:hAnsi="Times"/>
          <w:i/>
          <w:iCs/>
          <w:sz w:val="22"/>
          <w:szCs w:val="22"/>
        </w:rPr>
        <w:t xml:space="preserve">Political Psychology, 26, </w:t>
      </w:r>
      <w:r w:rsidRPr="00667362">
        <w:rPr>
          <w:rFonts w:ascii="Times" w:hAnsi="Times"/>
          <w:iCs/>
          <w:sz w:val="22"/>
          <w:szCs w:val="22"/>
        </w:rPr>
        <w:t>27-45</w:t>
      </w:r>
      <w:r w:rsidRPr="00667362">
        <w:rPr>
          <w:rFonts w:ascii="Times" w:hAnsi="Times"/>
          <w:i/>
          <w:iCs/>
          <w:sz w:val="22"/>
          <w:szCs w:val="22"/>
        </w:rPr>
        <w:t>.</w:t>
      </w:r>
    </w:p>
    <w:p w14:paraId="1CF11489" w14:textId="55330C74" w:rsidR="00AD236B" w:rsidRPr="00667362" w:rsidRDefault="00AD236B" w:rsidP="00AD236B">
      <w:pPr>
        <w:spacing w:line="235" w:lineRule="auto"/>
        <w:ind w:left="748" w:hanging="748"/>
        <w:rPr>
          <w:rFonts w:ascii="Times" w:hAnsi="Times"/>
          <w:i/>
          <w:iCs/>
          <w:sz w:val="22"/>
          <w:szCs w:val="22"/>
        </w:rPr>
      </w:pPr>
    </w:p>
    <w:p w14:paraId="67AD8098" w14:textId="77777777" w:rsidR="00AD236B" w:rsidRPr="00AD236B" w:rsidRDefault="00AD236B" w:rsidP="00AD236B">
      <w:pPr>
        <w:spacing w:line="235" w:lineRule="auto"/>
        <w:ind w:left="748" w:hanging="748"/>
        <w:rPr>
          <w:rFonts w:ascii="Times" w:hAnsi="Times"/>
          <w:sz w:val="22"/>
          <w:szCs w:val="22"/>
          <w:lang w:val="de-DE"/>
        </w:rPr>
      </w:pPr>
      <w:r w:rsidRPr="00667362">
        <w:rPr>
          <w:rFonts w:ascii="Times" w:hAnsi="Times"/>
          <w:sz w:val="22"/>
          <w:szCs w:val="22"/>
        </w:rPr>
        <w:t xml:space="preserve">Henry, P. J., Sidanius, J., Levin, S., &amp; </w:t>
      </w:r>
      <w:proofErr w:type="spellStart"/>
      <w:r w:rsidRPr="00667362">
        <w:rPr>
          <w:rFonts w:ascii="Times" w:hAnsi="Times"/>
          <w:sz w:val="22"/>
          <w:szCs w:val="22"/>
        </w:rPr>
        <w:t>Pratto</w:t>
      </w:r>
      <w:proofErr w:type="spellEnd"/>
      <w:r w:rsidRPr="00667362">
        <w:rPr>
          <w:rFonts w:ascii="Times" w:hAnsi="Times"/>
          <w:sz w:val="22"/>
          <w:szCs w:val="22"/>
        </w:rPr>
        <w:t xml:space="preserve">, F. (2005).  Social dominance orientation, authoritarianism, and support for intergroup violence between the Middle East and America. </w:t>
      </w:r>
      <w:r w:rsidRPr="00AD236B">
        <w:rPr>
          <w:rFonts w:ascii="Times" w:hAnsi="Times"/>
          <w:i/>
          <w:iCs/>
          <w:sz w:val="22"/>
          <w:szCs w:val="22"/>
          <w:lang w:val="de-DE"/>
        </w:rPr>
        <w:t xml:space="preserve">Political Psychology, 26, </w:t>
      </w:r>
      <w:r w:rsidRPr="00AD236B">
        <w:rPr>
          <w:rFonts w:ascii="Times" w:hAnsi="Times"/>
          <w:iCs/>
          <w:sz w:val="22"/>
          <w:szCs w:val="22"/>
          <w:lang w:val="de-DE"/>
        </w:rPr>
        <w:t>569-583</w:t>
      </w:r>
      <w:r w:rsidRPr="00AD236B">
        <w:rPr>
          <w:rFonts w:ascii="Times" w:hAnsi="Times"/>
          <w:i/>
          <w:iCs/>
          <w:sz w:val="22"/>
          <w:szCs w:val="22"/>
          <w:lang w:val="de-DE"/>
        </w:rPr>
        <w:t>.</w:t>
      </w:r>
      <w:r w:rsidRPr="00AD236B">
        <w:rPr>
          <w:rFonts w:ascii="Times" w:hAnsi="Times"/>
          <w:sz w:val="22"/>
          <w:szCs w:val="22"/>
          <w:lang w:val="de-DE"/>
        </w:rPr>
        <w:t xml:space="preserve">  </w:t>
      </w:r>
    </w:p>
    <w:p w14:paraId="062B233C" w14:textId="77777777" w:rsidR="00AD236B" w:rsidRPr="00AD236B" w:rsidRDefault="00AD236B" w:rsidP="00AD236B">
      <w:pPr>
        <w:spacing w:line="235" w:lineRule="auto"/>
        <w:ind w:left="748" w:hanging="748"/>
        <w:rPr>
          <w:rFonts w:ascii="Times" w:hAnsi="Times"/>
          <w:sz w:val="22"/>
          <w:szCs w:val="22"/>
          <w:lang w:val="de-DE"/>
        </w:rPr>
      </w:pPr>
    </w:p>
    <w:p w14:paraId="3FF36A5F" w14:textId="77777777" w:rsidR="00AD236B" w:rsidRPr="00667362" w:rsidRDefault="00AD236B" w:rsidP="00AD236B">
      <w:pPr>
        <w:spacing w:line="235" w:lineRule="auto"/>
        <w:ind w:left="748" w:hanging="748"/>
        <w:rPr>
          <w:rFonts w:ascii="Times" w:hAnsi="Times"/>
          <w:sz w:val="22"/>
          <w:szCs w:val="22"/>
        </w:rPr>
      </w:pPr>
      <w:r w:rsidRPr="00AD236B">
        <w:rPr>
          <w:rFonts w:ascii="Times" w:hAnsi="Times"/>
          <w:sz w:val="22"/>
          <w:szCs w:val="22"/>
          <w:lang w:val="de-DE"/>
        </w:rPr>
        <w:t xml:space="preserve">Henry, P. J., Sternberg, R. J., &amp; Grigorenko, E.  </w:t>
      </w:r>
      <w:r w:rsidRPr="00667362">
        <w:rPr>
          <w:rFonts w:ascii="Times" w:hAnsi="Times"/>
          <w:sz w:val="22"/>
          <w:szCs w:val="22"/>
        </w:rPr>
        <w:t xml:space="preserve">(2005).  Capturing successful intelligence through measures of analytic, creative, and practical skills.  In O. Wilhelm &amp; R. Engle (Eds.), </w:t>
      </w:r>
      <w:r w:rsidRPr="00667362">
        <w:rPr>
          <w:rFonts w:ascii="Times" w:hAnsi="Times"/>
          <w:i/>
          <w:iCs/>
          <w:sz w:val="22"/>
          <w:szCs w:val="22"/>
        </w:rPr>
        <w:lastRenderedPageBreak/>
        <w:t xml:space="preserve">Understanding and measuring intelligence </w:t>
      </w:r>
      <w:r w:rsidRPr="00667362">
        <w:rPr>
          <w:rFonts w:ascii="Times" w:hAnsi="Times"/>
          <w:iCs/>
          <w:sz w:val="22"/>
          <w:szCs w:val="22"/>
        </w:rPr>
        <w:t>(pp</w:t>
      </w:r>
      <w:r w:rsidR="00BA29AC">
        <w:rPr>
          <w:rFonts w:ascii="Times" w:hAnsi="Times"/>
          <w:iCs/>
          <w:sz w:val="22"/>
          <w:szCs w:val="22"/>
        </w:rPr>
        <w:t>.</w:t>
      </w:r>
      <w:r w:rsidRPr="00667362">
        <w:rPr>
          <w:rFonts w:ascii="Times" w:hAnsi="Times"/>
          <w:iCs/>
          <w:sz w:val="22"/>
          <w:szCs w:val="22"/>
        </w:rPr>
        <w:t xml:space="preserve"> 295-311)</w:t>
      </w:r>
      <w:r w:rsidRPr="00667362">
        <w:rPr>
          <w:rFonts w:ascii="Times" w:hAnsi="Times"/>
          <w:i/>
          <w:iCs/>
          <w:sz w:val="22"/>
          <w:szCs w:val="22"/>
        </w:rPr>
        <w:t>.</w:t>
      </w:r>
      <w:r w:rsidRPr="00667362">
        <w:rPr>
          <w:rFonts w:ascii="Times" w:hAnsi="Times"/>
          <w:sz w:val="22"/>
          <w:szCs w:val="22"/>
        </w:rPr>
        <w:t xml:space="preserve"> Thousand Oaks, CA:  Sage Publications.    </w:t>
      </w:r>
    </w:p>
    <w:p w14:paraId="7844937A" w14:textId="77777777" w:rsidR="00CE1803" w:rsidRDefault="00CE1803" w:rsidP="00CE1803">
      <w:pPr>
        <w:spacing w:line="235" w:lineRule="auto"/>
        <w:rPr>
          <w:rFonts w:ascii="Times" w:hAnsi="Times"/>
          <w:sz w:val="22"/>
          <w:szCs w:val="22"/>
          <w:lang w:val="de-DE"/>
        </w:rPr>
      </w:pPr>
    </w:p>
    <w:p w14:paraId="79DAAEC5" w14:textId="77777777" w:rsidR="00AD236B" w:rsidRPr="00667362" w:rsidRDefault="00AD236B" w:rsidP="00AD236B">
      <w:pPr>
        <w:spacing w:line="235" w:lineRule="auto"/>
        <w:ind w:left="748" w:hanging="748"/>
        <w:rPr>
          <w:rFonts w:ascii="Times" w:hAnsi="Times"/>
          <w:i/>
          <w:iCs/>
          <w:sz w:val="22"/>
          <w:szCs w:val="22"/>
        </w:rPr>
      </w:pPr>
      <w:r w:rsidRPr="00CE1803">
        <w:rPr>
          <w:rFonts w:ascii="Times" w:hAnsi="Times"/>
          <w:sz w:val="22"/>
          <w:szCs w:val="22"/>
          <w:lang w:val="de-DE"/>
        </w:rPr>
        <w:t xml:space="preserve">Reyna, C., </w:t>
      </w:r>
      <w:r w:rsidR="00061E8E">
        <w:rPr>
          <w:rFonts w:ascii="Times" w:hAnsi="Times"/>
          <w:sz w:val="22"/>
          <w:szCs w:val="22"/>
          <w:lang w:val="de-DE"/>
        </w:rPr>
        <w:t>*</w:t>
      </w:r>
      <w:r w:rsidRPr="00CE1803">
        <w:rPr>
          <w:rFonts w:ascii="Times" w:hAnsi="Times"/>
          <w:sz w:val="22"/>
          <w:szCs w:val="22"/>
          <w:lang w:val="de-DE"/>
        </w:rPr>
        <w:t xml:space="preserve">Tucker, A., </w:t>
      </w:r>
      <w:r w:rsidR="00061E8E">
        <w:rPr>
          <w:rFonts w:ascii="Times" w:hAnsi="Times"/>
          <w:sz w:val="22"/>
          <w:szCs w:val="22"/>
          <w:lang w:val="de-DE"/>
        </w:rPr>
        <w:t>*</w:t>
      </w:r>
      <w:r w:rsidRPr="00CE1803">
        <w:rPr>
          <w:rFonts w:ascii="Times" w:hAnsi="Times"/>
          <w:sz w:val="22"/>
          <w:szCs w:val="22"/>
          <w:lang w:val="de-DE"/>
        </w:rPr>
        <w:t xml:space="preserve">Korfmacher, W., &amp; Henry, P. J. (2005).  </w:t>
      </w:r>
      <w:r w:rsidRPr="00667362">
        <w:rPr>
          <w:rFonts w:ascii="Times" w:hAnsi="Times"/>
          <w:sz w:val="22"/>
          <w:szCs w:val="22"/>
        </w:rPr>
        <w:t xml:space="preserve">Searching for common ground between supporters and opponents of affirmative action.  </w:t>
      </w:r>
      <w:r w:rsidRPr="00667362">
        <w:rPr>
          <w:rFonts w:ascii="Times" w:hAnsi="Times"/>
          <w:i/>
          <w:iCs/>
          <w:sz w:val="22"/>
          <w:szCs w:val="22"/>
        </w:rPr>
        <w:t xml:space="preserve">Political Psychology, 26, </w:t>
      </w:r>
      <w:r w:rsidRPr="00667362">
        <w:rPr>
          <w:rFonts w:ascii="Times" w:hAnsi="Times"/>
          <w:iCs/>
          <w:sz w:val="22"/>
          <w:szCs w:val="22"/>
        </w:rPr>
        <w:t>667-682</w:t>
      </w:r>
      <w:r w:rsidRPr="00667362">
        <w:rPr>
          <w:rFonts w:ascii="Times" w:hAnsi="Times"/>
          <w:i/>
          <w:iCs/>
          <w:sz w:val="22"/>
          <w:szCs w:val="22"/>
        </w:rPr>
        <w:t>.</w:t>
      </w:r>
    </w:p>
    <w:p w14:paraId="556FBAB8" w14:textId="22719EE0" w:rsidR="002E0B60" w:rsidRDefault="002E0B60" w:rsidP="002E0B60">
      <w:pPr>
        <w:spacing w:line="235" w:lineRule="auto"/>
        <w:ind w:left="748" w:hanging="748"/>
        <w:rPr>
          <w:rFonts w:ascii="Times" w:hAnsi="Times"/>
          <w:color w:val="000000" w:themeColor="text1"/>
          <w:sz w:val="22"/>
          <w:szCs w:val="22"/>
        </w:rPr>
      </w:pPr>
    </w:p>
    <w:p w14:paraId="3A5B0820" w14:textId="77777777" w:rsidR="002E0B60" w:rsidRPr="003B2794" w:rsidRDefault="002E0B60" w:rsidP="002E0B60">
      <w:pPr>
        <w:spacing w:line="235" w:lineRule="auto"/>
        <w:ind w:left="748" w:hanging="748"/>
        <w:rPr>
          <w:rFonts w:ascii="Times" w:hAnsi="Times"/>
          <w:iCs/>
          <w:color w:val="000000" w:themeColor="text1"/>
          <w:sz w:val="22"/>
          <w:szCs w:val="22"/>
        </w:rPr>
      </w:pPr>
      <w:r w:rsidRPr="003B2794">
        <w:rPr>
          <w:rFonts w:ascii="Times" w:hAnsi="Times"/>
          <w:color w:val="000000" w:themeColor="text1"/>
          <w:sz w:val="22"/>
          <w:szCs w:val="22"/>
        </w:rPr>
        <w:t xml:space="preserve">Sears, D. O, &amp; Henry, P. J. (2005).  Over thirty years later: A contemporary look at symbolic racism and its critics.  </w:t>
      </w:r>
      <w:r w:rsidRPr="003B2794">
        <w:rPr>
          <w:rFonts w:ascii="Times" w:hAnsi="Times"/>
          <w:i/>
          <w:iCs/>
          <w:color w:val="000000" w:themeColor="text1"/>
          <w:sz w:val="22"/>
          <w:szCs w:val="22"/>
        </w:rPr>
        <w:t xml:space="preserve">Advances in Experimental Social Psychology, 37, </w:t>
      </w:r>
      <w:r w:rsidRPr="003B2794">
        <w:rPr>
          <w:rFonts w:ascii="Times" w:hAnsi="Times"/>
          <w:iCs/>
          <w:color w:val="000000" w:themeColor="text1"/>
          <w:sz w:val="22"/>
          <w:szCs w:val="22"/>
        </w:rPr>
        <w:t xml:space="preserve">95-150.  </w:t>
      </w:r>
    </w:p>
    <w:p w14:paraId="515380F3" w14:textId="7BE8BDF4" w:rsidR="00AD236B" w:rsidRPr="00667362" w:rsidRDefault="00AD236B" w:rsidP="00F974CF">
      <w:pPr>
        <w:spacing w:line="235" w:lineRule="auto"/>
        <w:rPr>
          <w:rFonts w:ascii="Times" w:hAnsi="Times"/>
          <w:iCs/>
          <w:sz w:val="22"/>
          <w:szCs w:val="22"/>
        </w:rPr>
      </w:pPr>
    </w:p>
    <w:p w14:paraId="0B86D581" w14:textId="1740E667" w:rsidR="00AD236B" w:rsidRPr="00667362" w:rsidRDefault="00AD236B" w:rsidP="00AD236B">
      <w:pPr>
        <w:spacing w:line="235" w:lineRule="auto"/>
        <w:ind w:left="748" w:hanging="748"/>
        <w:rPr>
          <w:rFonts w:ascii="Times" w:hAnsi="Times"/>
          <w:sz w:val="22"/>
          <w:szCs w:val="22"/>
        </w:rPr>
      </w:pPr>
      <w:r w:rsidRPr="00667362">
        <w:rPr>
          <w:rFonts w:ascii="Times" w:hAnsi="Times"/>
          <w:sz w:val="22"/>
          <w:szCs w:val="22"/>
        </w:rPr>
        <w:t>Henry, P. J., Reyna, C. E., &amp; Weiner, B.  (2004).  Hate welfare but help the poor: How the attributional content of stereotypes explains the paradox of reactions to the destitute in America.</w:t>
      </w:r>
      <w:r w:rsidRPr="00667362">
        <w:rPr>
          <w:rFonts w:ascii="Times" w:hAnsi="Times"/>
          <w:i/>
          <w:iCs/>
          <w:sz w:val="22"/>
          <w:szCs w:val="22"/>
        </w:rPr>
        <w:t xml:space="preserve"> Journal of Applied Social Psychology, 34</w:t>
      </w:r>
      <w:r w:rsidRPr="00667362">
        <w:rPr>
          <w:rFonts w:ascii="Times" w:hAnsi="Times"/>
          <w:sz w:val="22"/>
          <w:szCs w:val="22"/>
        </w:rPr>
        <w:t xml:space="preserve"> (1), 34-58.</w:t>
      </w:r>
    </w:p>
    <w:p w14:paraId="4EB96691" w14:textId="77777777" w:rsidR="00AD236B" w:rsidRPr="00667362" w:rsidRDefault="00AD236B" w:rsidP="00AD236B">
      <w:pPr>
        <w:spacing w:line="235" w:lineRule="auto"/>
        <w:ind w:left="748" w:hanging="748"/>
        <w:rPr>
          <w:rFonts w:ascii="Times" w:hAnsi="Times"/>
          <w:sz w:val="22"/>
          <w:szCs w:val="22"/>
        </w:rPr>
      </w:pPr>
    </w:p>
    <w:p w14:paraId="39A0A510" w14:textId="77777777" w:rsidR="00AD236B" w:rsidRPr="00667362" w:rsidRDefault="00AD236B" w:rsidP="00AD236B">
      <w:pPr>
        <w:pStyle w:val="BodyTextIndent"/>
        <w:spacing w:line="235" w:lineRule="auto"/>
        <w:ind w:left="748" w:hanging="748"/>
        <w:rPr>
          <w:rFonts w:ascii="Times" w:hAnsi="Times"/>
          <w:i/>
          <w:iCs/>
          <w:sz w:val="22"/>
          <w:szCs w:val="22"/>
        </w:rPr>
      </w:pPr>
      <w:r w:rsidRPr="00667362">
        <w:rPr>
          <w:rFonts w:ascii="Times" w:hAnsi="Times"/>
          <w:sz w:val="22"/>
          <w:szCs w:val="22"/>
        </w:rPr>
        <w:t xml:space="preserve">Sidanius, J., Henry, P. J., </w:t>
      </w:r>
      <w:proofErr w:type="spellStart"/>
      <w:r w:rsidRPr="00667362">
        <w:rPr>
          <w:rFonts w:ascii="Times" w:hAnsi="Times"/>
          <w:sz w:val="22"/>
          <w:szCs w:val="22"/>
        </w:rPr>
        <w:t>Pratto</w:t>
      </w:r>
      <w:proofErr w:type="spellEnd"/>
      <w:r w:rsidRPr="00667362">
        <w:rPr>
          <w:rFonts w:ascii="Times" w:hAnsi="Times"/>
          <w:sz w:val="22"/>
          <w:szCs w:val="22"/>
        </w:rPr>
        <w:t xml:space="preserve">, F., &amp; Levin, S.  (2004).  Arab attributions for the attack on America: The case of Lebanese sub-elites.  </w:t>
      </w:r>
      <w:r w:rsidRPr="00667362">
        <w:rPr>
          <w:rFonts w:ascii="Times" w:hAnsi="Times"/>
          <w:i/>
          <w:iCs/>
          <w:sz w:val="22"/>
          <w:szCs w:val="22"/>
        </w:rPr>
        <w:t xml:space="preserve">Journal of Cross-Cultural Psychology, 35 </w:t>
      </w:r>
      <w:r w:rsidRPr="00667362">
        <w:rPr>
          <w:rFonts w:ascii="Times" w:hAnsi="Times"/>
          <w:sz w:val="22"/>
          <w:szCs w:val="22"/>
        </w:rPr>
        <w:t>(4)</w:t>
      </w:r>
      <w:r w:rsidRPr="00667362">
        <w:rPr>
          <w:rFonts w:ascii="Times" w:hAnsi="Times"/>
          <w:i/>
          <w:iCs/>
          <w:sz w:val="22"/>
          <w:szCs w:val="22"/>
        </w:rPr>
        <w:t xml:space="preserve">, </w:t>
      </w:r>
      <w:r w:rsidRPr="00667362">
        <w:rPr>
          <w:rFonts w:ascii="Times" w:hAnsi="Times"/>
          <w:sz w:val="22"/>
          <w:szCs w:val="22"/>
        </w:rPr>
        <w:t>403-</w:t>
      </w:r>
      <w:proofErr w:type="gramStart"/>
      <w:r w:rsidRPr="00667362">
        <w:rPr>
          <w:rFonts w:ascii="Times" w:hAnsi="Times"/>
          <w:sz w:val="22"/>
          <w:szCs w:val="22"/>
        </w:rPr>
        <w:t>416</w:t>
      </w:r>
      <w:r w:rsidRPr="00667362">
        <w:rPr>
          <w:rFonts w:ascii="Times" w:hAnsi="Times"/>
          <w:i/>
          <w:iCs/>
          <w:sz w:val="22"/>
          <w:szCs w:val="22"/>
        </w:rPr>
        <w:t xml:space="preserve"> .</w:t>
      </w:r>
      <w:proofErr w:type="gramEnd"/>
    </w:p>
    <w:p w14:paraId="62E92F3A" w14:textId="77777777" w:rsidR="0018381C" w:rsidRPr="00710E89" w:rsidRDefault="0018381C" w:rsidP="0002535D">
      <w:pPr>
        <w:pStyle w:val="ListParagraph"/>
        <w:numPr>
          <w:ilvl w:val="0"/>
          <w:numId w:val="16"/>
        </w:numPr>
        <w:spacing w:line="235" w:lineRule="auto"/>
        <w:rPr>
          <w:rFonts w:ascii="Times" w:hAnsi="Times"/>
          <w:iCs/>
          <w:sz w:val="22"/>
          <w:szCs w:val="22"/>
        </w:rPr>
      </w:pPr>
      <w:r w:rsidRPr="00710E89">
        <w:rPr>
          <w:rFonts w:ascii="Times" w:hAnsi="Times"/>
          <w:iCs/>
          <w:sz w:val="22"/>
          <w:szCs w:val="22"/>
        </w:rPr>
        <w:t xml:space="preserve">Reprinted in:  </w:t>
      </w:r>
      <w:proofErr w:type="spellStart"/>
      <w:r w:rsidRPr="00710E89">
        <w:rPr>
          <w:rFonts w:ascii="Times" w:hAnsi="Times"/>
          <w:iCs/>
          <w:sz w:val="22"/>
          <w:szCs w:val="22"/>
        </w:rPr>
        <w:t>Victoroff</w:t>
      </w:r>
      <w:proofErr w:type="spellEnd"/>
      <w:r w:rsidRPr="00710E89">
        <w:rPr>
          <w:rFonts w:ascii="Times" w:hAnsi="Times"/>
          <w:iCs/>
          <w:sz w:val="22"/>
          <w:szCs w:val="22"/>
        </w:rPr>
        <w:t>, J., &amp; </w:t>
      </w:r>
      <w:proofErr w:type="spellStart"/>
      <w:r w:rsidRPr="00710E89">
        <w:rPr>
          <w:rFonts w:ascii="Times" w:hAnsi="Times"/>
          <w:iCs/>
          <w:sz w:val="22"/>
          <w:szCs w:val="22"/>
        </w:rPr>
        <w:t>Kruglanski</w:t>
      </w:r>
      <w:proofErr w:type="spellEnd"/>
      <w:r w:rsidRPr="00710E89">
        <w:rPr>
          <w:rFonts w:ascii="Times" w:hAnsi="Times"/>
          <w:iCs/>
          <w:sz w:val="22"/>
          <w:szCs w:val="22"/>
        </w:rPr>
        <w:t xml:space="preserve">, A. W. (Eds.). (2009). </w:t>
      </w:r>
      <w:r w:rsidRPr="00710E89">
        <w:rPr>
          <w:rFonts w:ascii="Times" w:hAnsi="Times"/>
          <w:i/>
          <w:iCs/>
          <w:sz w:val="22"/>
          <w:szCs w:val="22"/>
        </w:rPr>
        <w:t xml:space="preserve">Psychology of terrorism: Classic and contemporary insights </w:t>
      </w:r>
      <w:r w:rsidRPr="00710E89">
        <w:rPr>
          <w:rFonts w:ascii="Times" w:hAnsi="Times"/>
          <w:iCs/>
          <w:sz w:val="22"/>
          <w:szCs w:val="22"/>
        </w:rPr>
        <w:t>(pp. 269-279).</w:t>
      </w:r>
      <w:r w:rsidRPr="00710E89">
        <w:rPr>
          <w:rFonts w:ascii="Times" w:hAnsi="Times"/>
          <w:i/>
          <w:iCs/>
          <w:sz w:val="22"/>
          <w:szCs w:val="22"/>
        </w:rPr>
        <w:t xml:space="preserve"> </w:t>
      </w:r>
      <w:r w:rsidRPr="00710E89">
        <w:rPr>
          <w:rFonts w:ascii="Times" w:hAnsi="Times"/>
          <w:iCs/>
          <w:sz w:val="22"/>
          <w:szCs w:val="22"/>
        </w:rPr>
        <w:t>New York: Psychology Press.</w:t>
      </w:r>
    </w:p>
    <w:p w14:paraId="26C5AACD" w14:textId="77777777" w:rsidR="00AD236B" w:rsidRPr="00667362" w:rsidRDefault="00AD236B" w:rsidP="00AD236B">
      <w:pPr>
        <w:pStyle w:val="BodyTextIndent"/>
        <w:spacing w:line="235" w:lineRule="auto"/>
        <w:ind w:left="748" w:hanging="748"/>
        <w:rPr>
          <w:rFonts w:ascii="Times" w:hAnsi="Times"/>
          <w:i/>
          <w:iCs/>
          <w:sz w:val="22"/>
          <w:szCs w:val="22"/>
        </w:rPr>
      </w:pPr>
    </w:p>
    <w:p w14:paraId="08362F13" w14:textId="77777777" w:rsidR="00AD236B" w:rsidRPr="00667362" w:rsidRDefault="00AD236B" w:rsidP="00AD236B">
      <w:pPr>
        <w:spacing w:line="235" w:lineRule="auto"/>
        <w:ind w:left="748" w:hanging="748"/>
        <w:rPr>
          <w:rFonts w:ascii="Times" w:hAnsi="Times"/>
          <w:i/>
          <w:iCs/>
          <w:sz w:val="22"/>
          <w:szCs w:val="22"/>
        </w:rPr>
      </w:pPr>
      <w:r w:rsidRPr="00667362">
        <w:rPr>
          <w:rFonts w:ascii="Times" w:hAnsi="Times"/>
          <w:sz w:val="22"/>
          <w:szCs w:val="22"/>
        </w:rPr>
        <w:t xml:space="preserve">Henry, P. J.  (2003).  The lessons of politically twisting histories:  Review of </w:t>
      </w:r>
      <w:proofErr w:type="spellStart"/>
      <w:r w:rsidRPr="00667362">
        <w:rPr>
          <w:rFonts w:ascii="Times" w:hAnsi="Times"/>
          <w:sz w:val="22"/>
          <w:szCs w:val="22"/>
        </w:rPr>
        <w:t>Kattago</w:t>
      </w:r>
      <w:proofErr w:type="spellEnd"/>
      <w:r w:rsidRPr="00667362">
        <w:rPr>
          <w:rFonts w:ascii="Times" w:hAnsi="Times"/>
          <w:sz w:val="22"/>
          <w:szCs w:val="22"/>
        </w:rPr>
        <w:t xml:space="preserve">, S. (2001), Ambiguous memory:  The Nazi past and German national identity. </w:t>
      </w:r>
      <w:r w:rsidRPr="00667362">
        <w:rPr>
          <w:rFonts w:ascii="Times" w:hAnsi="Times"/>
          <w:i/>
          <w:iCs/>
          <w:sz w:val="22"/>
          <w:szCs w:val="22"/>
        </w:rPr>
        <w:t>Contemporary Psychology, 48</w:t>
      </w:r>
      <w:r w:rsidRPr="00667362">
        <w:rPr>
          <w:rFonts w:ascii="Times" w:hAnsi="Times"/>
          <w:iCs/>
          <w:sz w:val="22"/>
          <w:szCs w:val="22"/>
        </w:rPr>
        <w:t xml:space="preserve"> (6)</w:t>
      </w:r>
      <w:r w:rsidRPr="00667362">
        <w:rPr>
          <w:rFonts w:ascii="Times" w:hAnsi="Times"/>
          <w:i/>
          <w:iCs/>
          <w:sz w:val="22"/>
          <w:szCs w:val="22"/>
        </w:rPr>
        <w:t xml:space="preserve">.  </w:t>
      </w:r>
    </w:p>
    <w:p w14:paraId="21B8B303" w14:textId="59E7A56F" w:rsidR="00AD236B" w:rsidRPr="00667362" w:rsidRDefault="00AD236B" w:rsidP="00AD236B">
      <w:pPr>
        <w:spacing w:line="235" w:lineRule="auto"/>
        <w:ind w:left="748" w:hanging="748"/>
        <w:rPr>
          <w:rFonts w:ascii="Times" w:hAnsi="Times"/>
          <w:sz w:val="22"/>
          <w:szCs w:val="22"/>
        </w:rPr>
      </w:pPr>
    </w:p>
    <w:p w14:paraId="45B83C07" w14:textId="77777777" w:rsidR="002E0B60" w:rsidRPr="003B2794" w:rsidRDefault="002E0B60" w:rsidP="002E0B60">
      <w:pPr>
        <w:spacing w:line="235" w:lineRule="auto"/>
        <w:ind w:left="748" w:hanging="748"/>
        <w:rPr>
          <w:rFonts w:ascii="Times" w:hAnsi="Times"/>
          <w:color w:val="000000" w:themeColor="text1"/>
          <w:sz w:val="22"/>
          <w:szCs w:val="22"/>
        </w:rPr>
      </w:pPr>
      <w:r w:rsidRPr="003B2794">
        <w:rPr>
          <w:rFonts w:ascii="Times" w:hAnsi="Times"/>
          <w:color w:val="000000" w:themeColor="text1"/>
          <w:sz w:val="22"/>
          <w:szCs w:val="22"/>
        </w:rPr>
        <w:t xml:space="preserve">Sears, D. O., &amp; Henry, P. J. (2003). The origins of symbolic racism. </w:t>
      </w:r>
      <w:r w:rsidRPr="003B2794">
        <w:rPr>
          <w:rFonts w:ascii="Times" w:hAnsi="Times"/>
          <w:i/>
          <w:iCs/>
          <w:color w:val="000000" w:themeColor="text1"/>
          <w:sz w:val="22"/>
          <w:szCs w:val="22"/>
        </w:rPr>
        <w:t>Journal of Personality and Social Psychology, 85</w:t>
      </w:r>
      <w:r w:rsidRPr="003B2794">
        <w:rPr>
          <w:rFonts w:ascii="Times" w:hAnsi="Times"/>
          <w:color w:val="000000" w:themeColor="text1"/>
          <w:sz w:val="22"/>
          <w:szCs w:val="22"/>
        </w:rPr>
        <w:t xml:space="preserve"> (2), 259-275</w:t>
      </w:r>
      <w:r w:rsidRPr="003B2794">
        <w:rPr>
          <w:rFonts w:ascii="Times" w:hAnsi="Times"/>
          <w:i/>
          <w:iCs/>
          <w:color w:val="000000" w:themeColor="text1"/>
          <w:sz w:val="22"/>
          <w:szCs w:val="22"/>
        </w:rPr>
        <w:t>.</w:t>
      </w:r>
    </w:p>
    <w:p w14:paraId="47E3AC63" w14:textId="77777777" w:rsidR="002E0B60" w:rsidRDefault="002E0B60" w:rsidP="002E0B60">
      <w:pPr>
        <w:spacing w:line="235" w:lineRule="auto"/>
        <w:ind w:left="748" w:hanging="748"/>
        <w:rPr>
          <w:rFonts w:ascii="Times" w:hAnsi="Times"/>
          <w:color w:val="000000" w:themeColor="text1"/>
          <w:sz w:val="22"/>
          <w:szCs w:val="22"/>
        </w:rPr>
      </w:pPr>
    </w:p>
    <w:p w14:paraId="045935A0" w14:textId="13EAB422" w:rsidR="00AD236B" w:rsidRDefault="00AD236B" w:rsidP="00AD236B">
      <w:pPr>
        <w:spacing w:line="235" w:lineRule="auto"/>
        <w:ind w:left="748" w:hanging="748"/>
        <w:rPr>
          <w:rFonts w:ascii="Times" w:hAnsi="Times"/>
          <w:i/>
          <w:iCs/>
          <w:sz w:val="22"/>
          <w:szCs w:val="22"/>
        </w:rPr>
      </w:pPr>
      <w:r w:rsidRPr="00667362">
        <w:rPr>
          <w:rFonts w:ascii="Times" w:hAnsi="Times"/>
          <w:sz w:val="22"/>
          <w:szCs w:val="22"/>
        </w:rPr>
        <w:t xml:space="preserve">Levin, S., Henry, P. J., </w:t>
      </w:r>
      <w:proofErr w:type="spellStart"/>
      <w:r w:rsidRPr="00667362">
        <w:rPr>
          <w:rFonts w:ascii="Times" w:hAnsi="Times"/>
          <w:sz w:val="22"/>
          <w:szCs w:val="22"/>
        </w:rPr>
        <w:t>Pratto</w:t>
      </w:r>
      <w:proofErr w:type="spellEnd"/>
      <w:r w:rsidRPr="00667362">
        <w:rPr>
          <w:rFonts w:ascii="Times" w:hAnsi="Times"/>
          <w:sz w:val="22"/>
          <w:szCs w:val="22"/>
        </w:rPr>
        <w:t xml:space="preserve">, F., &amp; Sidanius, J.  (2003).  Social dominance and social identity in Lebanon: Implications for terrorism and counter-terrorism support.  </w:t>
      </w:r>
      <w:r w:rsidRPr="00667362">
        <w:rPr>
          <w:rFonts w:ascii="Times" w:hAnsi="Times"/>
          <w:i/>
          <w:iCs/>
          <w:sz w:val="22"/>
          <w:szCs w:val="22"/>
        </w:rPr>
        <w:t xml:space="preserve">Group Processes and Intergroup Relations, 6 </w:t>
      </w:r>
      <w:r w:rsidRPr="00667362">
        <w:rPr>
          <w:rFonts w:ascii="Times" w:hAnsi="Times"/>
          <w:sz w:val="22"/>
          <w:szCs w:val="22"/>
        </w:rPr>
        <w:t>(4), 353-368</w:t>
      </w:r>
      <w:r w:rsidRPr="00667362">
        <w:rPr>
          <w:rFonts w:ascii="Times" w:hAnsi="Times"/>
          <w:i/>
          <w:iCs/>
          <w:sz w:val="22"/>
          <w:szCs w:val="22"/>
        </w:rPr>
        <w:t>.</w:t>
      </w:r>
    </w:p>
    <w:p w14:paraId="6D6ADE90" w14:textId="77777777" w:rsidR="0018381C" w:rsidRPr="00710E89" w:rsidRDefault="0018381C" w:rsidP="0002535D">
      <w:pPr>
        <w:pStyle w:val="ListParagraph"/>
        <w:numPr>
          <w:ilvl w:val="0"/>
          <w:numId w:val="16"/>
        </w:numPr>
        <w:spacing w:line="235" w:lineRule="auto"/>
        <w:rPr>
          <w:rFonts w:ascii="Times" w:hAnsi="Times"/>
          <w:iCs/>
          <w:sz w:val="22"/>
          <w:szCs w:val="22"/>
        </w:rPr>
      </w:pPr>
      <w:r w:rsidRPr="00710E89">
        <w:rPr>
          <w:rFonts w:ascii="Times" w:hAnsi="Times"/>
          <w:iCs/>
          <w:sz w:val="22"/>
          <w:szCs w:val="22"/>
        </w:rPr>
        <w:t xml:space="preserve">Reprinted in:  </w:t>
      </w:r>
      <w:proofErr w:type="spellStart"/>
      <w:r w:rsidRPr="00710E89">
        <w:rPr>
          <w:rFonts w:ascii="Times" w:hAnsi="Times"/>
          <w:iCs/>
          <w:sz w:val="22"/>
          <w:szCs w:val="22"/>
        </w:rPr>
        <w:t>Victoroff</w:t>
      </w:r>
      <w:proofErr w:type="spellEnd"/>
      <w:r w:rsidRPr="00710E89">
        <w:rPr>
          <w:rFonts w:ascii="Times" w:hAnsi="Times"/>
          <w:iCs/>
          <w:sz w:val="22"/>
          <w:szCs w:val="22"/>
        </w:rPr>
        <w:t>, J., &amp; </w:t>
      </w:r>
      <w:proofErr w:type="spellStart"/>
      <w:r w:rsidRPr="00710E89">
        <w:rPr>
          <w:rFonts w:ascii="Times" w:hAnsi="Times"/>
          <w:iCs/>
          <w:sz w:val="22"/>
          <w:szCs w:val="22"/>
        </w:rPr>
        <w:t>Kruglanski</w:t>
      </w:r>
      <w:proofErr w:type="spellEnd"/>
      <w:r w:rsidRPr="00710E89">
        <w:rPr>
          <w:rFonts w:ascii="Times" w:hAnsi="Times"/>
          <w:iCs/>
          <w:sz w:val="22"/>
          <w:szCs w:val="22"/>
        </w:rPr>
        <w:t xml:space="preserve">, A. W. (Eds.). (2009). </w:t>
      </w:r>
      <w:r w:rsidRPr="00710E89">
        <w:rPr>
          <w:rFonts w:ascii="Times" w:hAnsi="Times"/>
          <w:i/>
          <w:iCs/>
          <w:sz w:val="22"/>
          <w:szCs w:val="22"/>
        </w:rPr>
        <w:t xml:space="preserve">Psychology of terrorism: Classic and contemporary insights </w:t>
      </w:r>
      <w:r w:rsidRPr="00710E89">
        <w:rPr>
          <w:rFonts w:ascii="Times" w:hAnsi="Times"/>
          <w:iCs/>
          <w:sz w:val="22"/>
          <w:szCs w:val="22"/>
        </w:rPr>
        <w:t>(pp. 253-267).</w:t>
      </w:r>
      <w:r w:rsidRPr="00710E89">
        <w:rPr>
          <w:rFonts w:ascii="Times" w:hAnsi="Times"/>
          <w:i/>
          <w:iCs/>
          <w:sz w:val="22"/>
          <w:szCs w:val="22"/>
        </w:rPr>
        <w:t xml:space="preserve"> </w:t>
      </w:r>
      <w:r w:rsidRPr="00710E89">
        <w:rPr>
          <w:rFonts w:ascii="Times" w:hAnsi="Times"/>
          <w:iCs/>
          <w:sz w:val="22"/>
          <w:szCs w:val="22"/>
        </w:rPr>
        <w:t>New York: Psychology Press.</w:t>
      </w:r>
    </w:p>
    <w:p w14:paraId="37E9374B" w14:textId="77777777" w:rsidR="00AD236B" w:rsidRPr="00667362" w:rsidRDefault="00AD236B" w:rsidP="00CE1803">
      <w:pPr>
        <w:spacing w:line="235" w:lineRule="auto"/>
        <w:rPr>
          <w:rFonts w:ascii="Times" w:hAnsi="Times"/>
          <w:i/>
          <w:iCs/>
          <w:sz w:val="22"/>
          <w:szCs w:val="22"/>
        </w:rPr>
      </w:pPr>
    </w:p>
    <w:p w14:paraId="08FB1131" w14:textId="77777777" w:rsidR="00CE1803" w:rsidRPr="00CE1803" w:rsidRDefault="00CE1803" w:rsidP="00CE1803">
      <w:pPr>
        <w:spacing w:line="235" w:lineRule="auto"/>
        <w:ind w:left="748" w:hanging="748"/>
        <w:rPr>
          <w:rFonts w:ascii="Times" w:hAnsi="Times"/>
          <w:iCs/>
          <w:sz w:val="22"/>
          <w:szCs w:val="22"/>
          <w:lang w:val="de-DE"/>
        </w:rPr>
      </w:pPr>
      <w:proofErr w:type="spellStart"/>
      <w:r w:rsidRPr="00667362">
        <w:rPr>
          <w:rFonts w:ascii="Times" w:hAnsi="Times"/>
          <w:sz w:val="22"/>
          <w:szCs w:val="22"/>
        </w:rPr>
        <w:t>Pratto</w:t>
      </w:r>
      <w:proofErr w:type="spellEnd"/>
      <w:r w:rsidRPr="00667362">
        <w:rPr>
          <w:rFonts w:ascii="Times" w:hAnsi="Times"/>
          <w:sz w:val="22"/>
          <w:szCs w:val="22"/>
        </w:rPr>
        <w:t xml:space="preserve">, F., </w:t>
      </w:r>
      <w:r w:rsidR="00061E8E">
        <w:rPr>
          <w:rFonts w:ascii="Times" w:hAnsi="Times"/>
          <w:sz w:val="22"/>
          <w:szCs w:val="22"/>
        </w:rPr>
        <w:t>*</w:t>
      </w:r>
      <w:r w:rsidRPr="00667362">
        <w:rPr>
          <w:rFonts w:ascii="Times" w:hAnsi="Times"/>
          <w:sz w:val="22"/>
          <w:szCs w:val="22"/>
        </w:rPr>
        <w:t xml:space="preserve">Lemieux, A. F., </w:t>
      </w:r>
      <w:r w:rsidR="00061E8E">
        <w:rPr>
          <w:rFonts w:ascii="Times" w:hAnsi="Times"/>
          <w:sz w:val="22"/>
          <w:szCs w:val="22"/>
        </w:rPr>
        <w:t>*</w:t>
      </w:r>
      <w:proofErr w:type="spellStart"/>
      <w:r w:rsidRPr="00667362">
        <w:rPr>
          <w:rFonts w:ascii="Times" w:hAnsi="Times"/>
          <w:sz w:val="22"/>
          <w:szCs w:val="22"/>
        </w:rPr>
        <w:t>Glasf</w:t>
      </w:r>
      <w:r>
        <w:rPr>
          <w:rFonts w:ascii="Times" w:hAnsi="Times"/>
          <w:sz w:val="22"/>
          <w:szCs w:val="22"/>
        </w:rPr>
        <w:t>ord</w:t>
      </w:r>
      <w:proofErr w:type="spellEnd"/>
      <w:r>
        <w:rPr>
          <w:rFonts w:ascii="Times" w:hAnsi="Times"/>
          <w:sz w:val="22"/>
          <w:szCs w:val="22"/>
        </w:rPr>
        <w:t>, D. E., &amp; Henry, P. J. (2003</w:t>
      </w:r>
      <w:r w:rsidRPr="00667362">
        <w:rPr>
          <w:rFonts w:ascii="Times" w:hAnsi="Times"/>
          <w:sz w:val="22"/>
          <w:szCs w:val="22"/>
        </w:rPr>
        <w:t xml:space="preserve">). American and Lebanese college students’ responses to the events of September 11, 2001:  The relation of hopes and fears to the psychology of group positions. </w:t>
      </w:r>
      <w:r w:rsidRPr="00CE1803">
        <w:rPr>
          <w:rFonts w:ascii="Times" w:hAnsi="Times"/>
          <w:i/>
          <w:iCs/>
          <w:sz w:val="22"/>
          <w:szCs w:val="22"/>
          <w:lang w:val="de-DE"/>
        </w:rPr>
        <w:t xml:space="preserve">Psicologica Politica, 27, </w:t>
      </w:r>
      <w:r w:rsidRPr="00CE1803">
        <w:rPr>
          <w:rFonts w:ascii="Times" w:hAnsi="Times"/>
          <w:iCs/>
          <w:sz w:val="22"/>
          <w:szCs w:val="22"/>
          <w:lang w:val="de-DE"/>
        </w:rPr>
        <w:t>13-35.</w:t>
      </w:r>
    </w:p>
    <w:p w14:paraId="22CF2938" w14:textId="2349E522" w:rsidR="00CE1803" w:rsidRDefault="00CE1803" w:rsidP="00AD236B">
      <w:pPr>
        <w:spacing w:line="235" w:lineRule="auto"/>
        <w:ind w:left="748" w:hanging="748"/>
        <w:rPr>
          <w:rFonts w:ascii="Times" w:hAnsi="Times"/>
          <w:sz w:val="22"/>
          <w:szCs w:val="22"/>
        </w:rPr>
      </w:pPr>
    </w:p>
    <w:p w14:paraId="006D0777" w14:textId="26C271A9" w:rsidR="00AD236B" w:rsidRPr="00667362" w:rsidRDefault="00AD236B" w:rsidP="00AD236B">
      <w:pPr>
        <w:spacing w:line="235" w:lineRule="auto"/>
        <w:ind w:left="748" w:hanging="748"/>
        <w:rPr>
          <w:rFonts w:ascii="Times" w:hAnsi="Times"/>
          <w:i/>
          <w:iCs/>
          <w:sz w:val="22"/>
          <w:szCs w:val="22"/>
        </w:rPr>
      </w:pPr>
      <w:r w:rsidRPr="00667362">
        <w:rPr>
          <w:rFonts w:ascii="Times" w:hAnsi="Times"/>
          <w:sz w:val="22"/>
          <w:szCs w:val="22"/>
        </w:rPr>
        <w:t xml:space="preserve">Sears, D. O., Fu, M. Y., Henry, P. J., &amp; Bui, K.  (2003).  The origins and persistence of politicized ethnic identity among the ‘new immigrant’ groups. </w:t>
      </w:r>
      <w:r w:rsidRPr="00667362">
        <w:rPr>
          <w:rFonts w:ascii="Times" w:hAnsi="Times"/>
          <w:i/>
          <w:iCs/>
          <w:sz w:val="22"/>
          <w:szCs w:val="22"/>
        </w:rPr>
        <w:t>Social Psychology Quarterly, 66</w:t>
      </w:r>
      <w:r w:rsidRPr="00667362">
        <w:rPr>
          <w:rFonts w:ascii="Times" w:hAnsi="Times"/>
          <w:sz w:val="22"/>
          <w:szCs w:val="22"/>
        </w:rPr>
        <w:t xml:space="preserve"> (4), 419-437</w:t>
      </w:r>
      <w:r w:rsidRPr="00667362">
        <w:rPr>
          <w:rFonts w:ascii="Times" w:hAnsi="Times"/>
          <w:i/>
          <w:iCs/>
          <w:sz w:val="22"/>
          <w:szCs w:val="22"/>
        </w:rPr>
        <w:t>.</w:t>
      </w:r>
    </w:p>
    <w:p w14:paraId="71C40398" w14:textId="77777777" w:rsidR="00AD236B" w:rsidRPr="00667362" w:rsidRDefault="00AD236B" w:rsidP="00F974CF">
      <w:pPr>
        <w:spacing w:line="235" w:lineRule="auto"/>
        <w:rPr>
          <w:rFonts w:ascii="Times" w:hAnsi="Times"/>
          <w:sz w:val="22"/>
          <w:szCs w:val="22"/>
        </w:rPr>
      </w:pPr>
    </w:p>
    <w:p w14:paraId="07CAD43C" w14:textId="77777777" w:rsidR="00AD236B" w:rsidRPr="00667362" w:rsidRDefault="00AD236B" w:rsidP="00AD236B">
      <w:pPr>
        <w:spacing w:line="235" w:lineRule="auto"/>
        <w:ind w:left="748" w:hanging="748"/>
        <w:rPr>
          <w:rFonts w:ascii="Times" w:hAnsi="Times"/>
          <w:sz w:val="22"/>
          <w:szCs w:val="22"/>
        </w:rPr>
      </w:pPr>
      <w:r w:rsidRPr="00667362">
        <w:rPr>
          <w:rFonts w:ascii="Times" w:hAnsi="Times"/>
          <w:sz w:val="22"/>
          <w:szCs w:val="22"/>
        </w:rPr>
        <w:t xml:space="preserve">Sears, D. O., &amp; Henry, P. J. (2003).  Race and politics: The theory of symbolic racism.  In J. Kawada &amp; Y. Araki (Eds.), </w:t>
      </w:r>
      <w:r w:rsidRPr="00667362">
        <w:rPr>
          <w:rFonts w:ascii="Times" w:hAnsi="Times"/>
          <w:i/>
          <w:iCs/>
          <w:sz w:val="22"/>
          <w:szCs w:val="22"/>
        </w:rPr>
        <w:t xml:space="preserve">Handbook: Political psychology </w:t>
      </w:r>
      <w:r w:rsidRPr="00667362">
        <w:rPr>
          <w:rFonts w:ascii="Times" w:hAnsi="Times"/>
          <w:sz w:val="22"/>
          <w:szCs w:val="22"/>
        </w:rPr>
        <w:t xml:space="preserve">(pp. 100-114). Tokyo: </w:t>
      </w:r>
      <w:proofErr w:type="spellStart"/>
      <w:r w:rsidRPr="00667362">
        <w:rPr>
          <w:rFonts w:ascii="Times" w:hAnsi="Times"/>
          <w:sz w:val="22"/>
          <w:szCs w:val="22"/>
        </w:rPr>
        <w:t>Hokuju</w:t>
      </w:r>
      <w:proofErr w:type="spellEnd"/>
      <w:r w:rsidRPr="00667362">
        <w:rPr>
          <w:rFonts w:ascii="Times" w:hAnsi="Times"/>
          <w:sz w:val="22"/>
          <w:szCs w:val="22"/>
        </w:rPr>
        <w:t xml:space="preserve"> Publishers.  </w:t>
      </w:r>
    </w:p>
    <w:p w14:paraId="0B3CC41D" w14:textId="0C8F2E2C" w:rsidR="00710E89" w:rsidRDefault="00AD236B" w:rsidP="00710E89">
      <w:pPr>
        <w:spacing w:line="235" w:lineRule="auto"/>
        <w:rPr>
          <w:rFonts w:ascii="Times" w:hAnsi="Times"/>
          <w:sz w:val="22"/>
          <w:szCs w:val="22"/>
        </w:rPr>
      </w:pPr>
      <w:r w:rsidRPr="00667362">
        <w:rPr>
          <w:rFonts w:ascii="Times" w:hAnsi="Times"/>
          <w:sz w:val="22"/>
          <w:szCs w:val="22"/>
        </w:rPr>
        <w:tab/>
      </w:r>
    </w:p>
    <w:p w14:paraId="353C367F" w14:textId="77777777" w:rsidR="002E0B60" w:rsidRPr="003B2794" w:rsidRDefault="002E0B60" w:rsidP="00710E89">
      <w:pPr>
        <w:spacing w:line="235" w:lineRule="auto"/>
        <w:rPr>
          <w:rFonts w:ascii="Times" w:hAnsi="Times"/>
          <w:color w:val="000000" w:themeColor="text1"/>
          <w:sz w:val="22"/>
          <w:szCs w:val="22"/>
        </w:rPr>
      </w:pPr>
      <w:r w:rsidRPr="003B2794">
        <w:rPr>
          <w:rFonts w:ascii="Times" w:hAnsi="Times"/>
          <w:color w:val="000000" w:themeColor="text1"/>
          <w:sz w:val="22"/>
          <w:szCs w:val="22"/>
        </w:rPr>
        <w:t xml:space="preserve">Henry, P. J., &amp; Sears, D. O. (2002). The symbolic racism 2000 scale. </w:t>
      </w:r>
      <w:r w:rsidRPr="003B2794">
        <w:rPr>
          <w:rFonts w:ascii="Times" w:hAnsi="Times"/>
          <w:i/>
          <w:iCs/>
          <w:color w:val="000000" w:themeColor="text1"/>
          <w:sz w:val="22"/>
          <w:szCs w:val="22"/>
        </w:rPr>
        <w:t>Political Psychology, 23,</w:t>
      </w:r>
      <w:r w:rsidRPr="003B2794">
        <w:rPr>
          <w:rFonts w:ascii="Times" w:hAnsi="Times"/>
          <w:color w:val="000000" w:themeColor="text1"/>
          <w:sz w:val="22"/>
          <w:szCs w:val="22"/>
        </w:rPr>
        <w:t xml:space="preserve"> 253-283.</w:t>
      </w:r>
    </w:p>
    <w:p w14:paraId="6203752F" w14:textId="6BEB164A" w:rsidR="002E0B60" w:rsidRDefault="002E0B60" w:rsidP="002E0B60">
      <w:pPr>
        <w:spacing w:line="235" w:lineRule="auto"/>
        <w:ind w:left="748" w:hanging="748"/>
        <w:rPr>
          <w:rFonts w:ascii="Times" w:hAnsi="Times"/>
          <w:color w:val="000000" w:themeColor="text1"/>
          <w:sz w:val="22"/>
          <w:szCs w:val="22"/>
        </w:rPr>
      </w:pPr>
    </w:p>
    <w:p w14:paraId="39B37E1E" w14:textId="4139F042" w:rsidR="002E0B60" w:rsidRPr="003B2794" w:rsidRDefault="002E0B60" w:rsidP="002E0B60">
      <w:pPr>
        <w:spacing w:line="235" w:lineRule="auto"/>
        <w:ind w:left="748" w:hanging="748"/>
        <w:rPr>
          <w:rFonts w:ascii="Times" w:hAnsi="Times"/>
          <w:color w:val="000000" w:themeColor="text1"/>
          <w:sz w:val="22"/>
          <w:szCs w:val="22"/>
        </w:rPr>
      </w:pPr>
      <w:r w:rsidRPr="003B2794">
        <w:rPr>
          <w:rFonts w:ascii="Times" w:hAnsi="Times"/>
          <w:color w:val="000000" w:themeColor="text1"/>
          <w:sz w:val="22"/>
          <w:szCs w:val="22"/>
        </w:rPr>
        <w:t xml:space="preserve">Sears, D. O., Henry, P. J., &amp; </w:t>
      </w:r>
      <w:proofErr w:type="spellStart"/>
      <w:r w:rsidRPr="003B2794">
        <w:rPr>
          <w:rFonts w:ascii="Times" w:hAnsi="Times"/>
          <w:color w:val="000000" w:themeColor="text1"/>
          <w:sz w:val="22"/>
          <w:szCs w:val="22"/>
        </w:rPr>
        <w:t>Kosterman</w:t>
      </w:r>
      <w:proofErr w:type="spellEnd"/>
      <w:r w:rsidRPr="003B2794">
        <w:rPr>
          <w:rFonts w:ascii="Times" w:hAnsi="Times"/>
          <w:color w:val="000000" w:themeColor="text1"/>
          <w:sz w:val="22"/>
          <w:szCs w:val="22"/>
        </w:rPr>
        <w:t xml:space="preserve">, R. (2000).  Egalitarian values and the origins of contemporary American racism.  In D.O. Sears, J. Sidanius, &amp; L. Bobo (Eds.), </w:t>
      </w:r>
      <w:r w:rsidRPr="003B2794">
        <w:rPr>
          <w:rFonts w:ascii="Times" w:hAnsi="Times"/>
          <w:i/>
          <w:iCs/>
          <w:color w:val="000000" w:themeColor="text1"/>
          <w:sz w:val="22"/>
          <w:szCs w:val="22"/>
        </w:rPr>
        <w:t>Racialized politics: The debate about racism in America</w:t>
      </w:r>
      <w:r w:rsidRPr="003B2794">
        <w:rPr>
          <w:rFonts w:ascii="Times" w:hAnsi="Times"/>
          <w:color w:val="000000" w:themeColor="text1"/>
          <w:sz w:val="22"/>
          <w:szCs w:val="22"/>
        </w:rPr>
        <w:t xml:space="preserve"> (pp. 75-117). University of Chicago Press: Chicago.</w:t>
      </w:r>
    </w:p>
    <w:p w14:paraId="35FA09E9" w14:textId="5FC2252B" w:rsidR="002E0B60" w:rsidRDefault="002E0B60" w:rsidP="00AD236B">
      <w:pPr>
        <w:spacing w:line="235" w:lineRule="auto"/>
        <w:ind w:left="748" w:hanging="748"/>
        <w:rPr>
          <w:rFonts w:ascii="Times" w:hAnsi="Times"/>
          <w:sz w:val="22"/>
          <w:szCs w:val="22"/>
        </w:rPr>
      </w:pPr>
    </w:p>
    <w:p w14:paraId="545AEE49" w14:textId="097AF2BA" w:rsidR="00AD236B" w:rsidRPr="00667362" w:rsidRDefault="00AD236B" w:rsidP="00AD236B">
      <w:pPr>
        <w:spacing w:line="235" w:lineRule="auto"/>
        <w:ind w:left="748" w:hanging="748"/>
        <w:rPr>
          <w:rFonts w:ascii="Times" w:hAnsi="Times"/>
          <w:sz w:val="22"/>
          <w:szCs w:val="22"/>
        </w:rPr>
      </w:pPr>
      <w:r w:rsidRPr="00667362">
        <w:rPr>
          <w:rFonts w:ascii="Times" w:hAnsi="Times"/>
          <w:sz w:val="22"/>
          <w:szCs w:val="22"/>
        </w:rPr>
        <w:t xml:space="preserve">Sears, D. O., &amp; Henry, P. J. (1999).  Ethnic identity and group threat in American politics.  </w:t>
      </w:r>
      <w:r w:rsidRPr="00667362">
        <w:rPr>
          <w:rFonts w:ascii="Times" w:hAnsi="Times"/>
          <w:i/>
          <w:iCs/>
          <w:sz w:val="22"/>
          <w:szCs w:val="22"/>
        </w:rPr>
        <w:t xml:space="preserve">The Political Psychologist, 4 </w:t>
      </w:r>
      <w:r w:rsidRPr="00667362">
        <w:rPr>
          <w:rFonts w:ascii="Times" w:hAnsi="Times"/>
          <w:sz w:val="22"/>
          <w:szCs w:val="22"/>
        </w:rPr>
        <w:t>(1), 12-17.</w:t>
      </w:r>
    </w:p>
    <w:p w14:paraId="3F743AAA" w14:textId="77777777" w:rsidR="00754931" w:rsidRPr="00667362" w:rsidRDefault="00754931" w:rsidP="00AD236B">
      <w:pPr>
        <w:spacing w:line="236" w:lineRule="auto"/>
        <w:rPr>
          <w:sz w:val="22"/>
          <w:szCs w:val="22"/>
        </w:rPr>
      </w:pPr>
    </w:p>
    <w:p w14:paraId="68FB64EC" w14:textId="77777777" w:rsidR="00DB0B9A" w:rsidRDefault="00DB0B9A">
      <w:pPr>
        <w:spacing w:line="236" w:lineRule="auto"/>
        <w:rPr>
          <w:rFonts w:ascii="Book Antiqua" w:hAnsi="Book Antiqua"/>
          <w:b/>
          <w:smallCaps/>
          <w:spacing w:val="60"/>
          <w:sz w:val="22"/>
          <w:szCs w:val="22"/>
        </w:rPr>
      </w:pPr>
    </w:p>
    <w:p w14:paraId="0F5B916C" w14:textId="77777777" w:rsidR="00DB0B9A" w:rsidRDefault="00FF69CC" w:rsidP="00DB0B9A">
      <w:pPr>
        <w:pStyle w:val="Heading1"/>
        <w:rPr>
          <w:rFonts w:ascii="Book Antiqua" w:hAnsi="Book Antiqua"/>
          <w:bCs w:val="0"/>
          <w:smallCaps/>
          <w:spacing w:val="60"/>
          <w:sz w:val="22"/>
          <w:szCs w:val="22"/>
        </w:rPr>
      </w:pPr>
      <w:r>
        <w:rPr>
          <w:rFonts w:ascii="Book Antiqua" w:hAnsi="Book Antiqua"/>
          <w:bCs w:val="0"/>
          <w:smallCaps/>
          <w:noProof/>
          <w:spacing w:val="60"/>
          <w:sz w:val="22"/>
          <w:szCs w:val="22"/>
        </w:rPr>
        <w:lastRenderedPageBreak/>
        <mc:AlternateContent>
          <mc:Choice Requires="wps">
            <w:drawing>
              <wp:anchor distT="0" distB="0" distL="114300" distR="114300" simplePos="0" relativeHeight="251663872" behindDoc="0" locked="0" layoutInCell="1" allowOverlap="1" wp14:anchorId="2A99E911" wp14:editId="6D8EF25C">
                <wp:simplePos x="0" y="0"/>
                <wp:positionH relativeFrom="column">
                  <wp:posOffset>1687830</wp:posOffset>
                </wp:positionH>
                <wp:positionV relativeFrom="paragraph">
                  <wp:posOffset>116840</wp:posOffset>
                </wp:positionV>
                <wp:extent cx="4249420" cy="0"/>
                <wp:effectExtent l="11430" t="12065" r="6350" b="6985"/>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9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2A981"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9pt,9.2pt" to="46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MP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Geh9b0xpUQsVI7G4qjZ/Vitpp+d0jpVUvUgUeKrxcDeVnISN6khI0zcMG+/6IZxJCj17FP&#10;58Z2ARI6gM5RjstdDn72iMJhkRfzIgf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"/>
            </w:pict>
          </mc:Fallback>
        </mc:AlternateContent>
      </w:r>
      <w:r w:rsidR="00DB0B9A">
        <w:rPr>
          <w:rFonts w:ascii="Book Antiqua" w:hAnsi="Book Antiqua"/>
          <w:bCs w:val="0"/>
          <w:smallCaps/>
          <w:spacing w:val="60"/>
          <w:sz w:val="22"/>
          <w:szCs w:val="22"/>
        </w:rPr>
        <w:t>Media Coverage</w:t>
      </w:r>
    </w:p>
    <w:p w14:paraId="46E68DFD" w14:textId="77777777" w:rsidR="00DB0B9A" w:rsidRDefault="00DB0B9A" w:rsidP="00DB0B9A">
      <w:pPr>
        <w:pStyle w:val="Heading1"/>
        <w:rPr>
          <w:rFonts w:ascii="Book Antiqua" w:hAnsi="Book Antiqua"/>
          <w:bCs w:val="0"/>
          <w:smallCaps/>
          <w:spacing w:val="60"/>
          <w:sz w:val="22"/>
          <w:szCs w:val="22"/>
        </w:rPr>
      </w:pPr>
    </w:p>
    <w:p w14:paraId="15E1EDC4" w14:textId="77777777" w:rsidR="00DB0B9A" w:rsidRPr="00667362" w:rsidRDefault="00DB0B9A" w:rsidP="00DB0B9A">
      <w:pPr>
        <w:pStyle w:val="Heading1"/>
        <w:rPr>
          <w:rFonts w:ascii="Book Antiqua" w:hAnsi="Book Antiqua"/>
          <w:b w:val="0"/>
          <w:bCs w:val="0"/>
          <w:i/>
          <w:smallCaps/>
          <w:spacing w:val="60"/>
          <w:sz w:val="22"/>
          <w:szCs w:val="22"/>
        </w:rPr>
      </w:pPr>
      <w:r>
        <w:rPr>
          <w:rFonts w:ascii="Book Antiqua" w:hAnsi="Book Antiqua"/>
          <w:b w:val="0"/>
          <w:bCs w:val="0"/>
          <w:i/>
          <w:smallCaps/>
          <w:spacing w:val="60"/>
          <w:sz w:val="22"/>
          <w:szCs w:val="22"/>
        </w:rPr>
        <w:t>Radio Interviews</w:t>
      </w:r>
    </w:p>
    <w:p w14:paraId="176B3D4A" w14:textId="77777777" w:rsidR="00DB0B9A" w:rsidRDefault="00DB0B9A" w:rsidP="00DB0B9A">
      <w:pPr>
        <w:pStyle w:val="Heading1"/>
        <w:rPr>
          <w:rFonts w:ascii="Book Antiqua" w:hAnsi="Book Antiqua"/>
          <w:bCs w:val="0"/>
          <w:smallCaps/>
          <w:spacing w:val="60"/>
          <w:sz w:val="22"/>
          <w:szCs w:val="22"/>
        </w:rPr>
      </w:pPr>
    </w:p>
    <w:p w14:paraId="081B057F" w14:textId="77777777" w:rsidR="00DB0B9A" w:rsidRPr="00C800E5" w:rsidRDefault="00DB0B9A" w:rsidP="00DB0B9A">
      <w:pPr>
        <w:spacing w:after="120" w:line="235" w:lineRule="auto"/>
        <w:ind w:left="720" w:hanging="720"/>
        <w:rPr>
          <w:rFonts w:ascii="Times" w:hAnsi="Times"/>
          <w:sz w:val="22"/>
          <w:szCs w:val="22"/>
        </w:rPr>
      </w:pPr>
      <w:r w:rsidRPr="00DB0B9A">
        <w:rPr>
          <w:rFonts w:ascii="Times" w:hAnsi="Times"/>
          <w:i/>
          <w:iCs/>
          <w:sz w:val="22"/>
          <w:szCs w:val="22"/>
          <w:lang w:val="de-DE"/>
        </w:rPr>
        <w:t>Österreichischer Rundfunk 1</w:t>
      </w:r>
      <w:r w:rsidRPr="00DB0B9A">
        <w:rPr>
          <w:rFonts w:ascii="Times" w:hAnsi="Times"/>
          <w:i/>
          <w:sz w:val="22"/>
          <w:szCs w:val="22"/>
          <w:lang w:val="de-DE"/>
        </w:rPr>
        <w:t xml:space="preserve"> </w:t>
      </w:r>
      <w:r w:rsidRPr="0057121D">
        <w:rPr>
          <w:rFonts w:ascii="Times" w:hAnsi="Times"/>
          <w:sz w:val="22"/>
          <w:szCs w:val="22"/>
          <w:lang w:val="de-DE"/>
        </w:rPr>
        <w:t>(</w:t>
      </w:r>
      <w:r w:rsidRPr="00DB0B9A">
        <w:rPr>
          <w:rFonts w:ascii="Times" w:hAnsi="Times"/>
          <w:i/>
          <w:iCs/>
          <w:sz w:val="22"/>
          <w:szCs w:val="22"/>
          <w:lang w:val="de-DE"/>
        </w:rPr>
        <w:t>Ö1</w:t>
      </w:r>
      <w:r w:rsidRPr="00DB0B9A">
        <w:rPr>
          <w:rFonts w:ascii="Times" w:hAnsi="Times"/>
          <w:i/>
          <w:sz w:val="22"/>
          <w:szCs w:val="22"/>
          <w:lang w:val="de-DE"/>
        </w:rPr>
        <w:t>; Austrian Broadcasting</w:t>
      </w:r>
      <w:r>
        <w:rPr>
          <w:rFonts w:ascii="Times" w:hAnsi="Times"/>
          <w:sz w:val="22"/>
          <w:szCs w:val="22"/>
          <w:lang w:val="de-DE"/>
        </w:rPr>
        <w:t xml:space="preserve">). </w:t>
      </w:r>
      <w:r w:rsidRPr="00A32289">
        <w:rPr>
          <w:rFonts w:ascii="Times" w:hAnsi="Times"/>
          <w:sz w:val="22"/>
          <w:szCs w:val="22"/>
        </w:rPr>
        <w:t xml:space="preserve">Program: </w:t>
      </w:r>
      <w:proofErr w:type="spellStart"/>
      <w:r w:rsidRPr="00A32289">
        <w:rPr>
          <w:rFonts w:ascii="Times" w:hAnsi="Times"/>
          <w:i/>
          <w:sz w:val="22"/>
          <w:szCs w:val="22"/>
        </w:rPr>
        <w:t>Dimensionen</w:t>
      </w:r>
      <w:proofErr w:type="spellEnd"/>
      <w:r w:rsidRPr="00A32289">
        <w:rPr>
          <w:rFonts w:ascii="Times" w:hAnsi="Times"/>
          <w:sz w:val="22"/>
          <w:szCs w:val="22"/>
        </w:rPr>
        <w:t xml:space="preserve"> (</w:t>
      </w:r>
      <w:r w:rsidRPr="00DB0B9A">
        <w:rPr>
          <w:rFonts w:ascii="Times" w:hAnsi="Times"/>
          <w:i/>
          <w:sz w:val="22"/>
          <w:szCs w:val="22"/>
        </w:rPr>
        <w:t>Dimensions</w:t>
      </w:r>
      <w:r w:rsidRPr="00A32289">
        <w:rPr>
          <w:rFonts w:ascii="Times" w:hAnsi="Times"/>
          <w:sz w:val="22"/>
          <w:szCs w:val="22"/>
        </w:rPr>
        <w:t xml:space="preserve">). </w:t>
      </w:r>
      <w:r>
        <w:rPr>
          <w:rFonts w:ascii="Times" w:hAnsi="Times"/>
          <w:sz w:val="22"/>
          <w:szCs w:val="22"/>
        </w:rPr>
        <w:t xml:space="preserve">Title: </w:t>
      </w:r>
      <w:proofErr w:type="spellStart"/>
      <w:r w:rsidRPr="00A32289">
        <w:rPr>
          <w:rFonts w:ascii="Times" w:hAnsi="Times"/>
          <w:sz w:val="22"/>
          <w:szCs w:val="22"/>
        </w:rPr>
        <w:t>Gerechtigkeit</w:t>
      </w:r>
      <w:proofErr w:type="spellEnd"/>
      <w:r w:rsidRPr="00A32289">
        <w:rPr>
          <w:rFonts w:ascii="Times" w:hAnsi="Times"/>
          <w:sz w:val="22"/>
          <w:szCs w:val="22"/>
        </w:rPr>
        <w:t xml:space="preserve"> und Status</w:t>
      </w:r>
      <w:r>
        <w:rPr>
          <w:rFonts w:ascii="Times" w:hAnsi="Times"/>
          <w:sz w:val="22"/>
          <w:szCs w:val="22"/>
        </w:rPr>
        <w:t xml:space="preserve"> (J</w:t>
      </w:r>
      <w:r w:rsidRPr="00C800E5">
        <w:rPr>
          <w:rFonts w:ascii="Times" w:hAnsi="Times"/>
          <w:sz w:val="22"/>
          <w:szCs w:val="22"/>
        </w:rPr>
        <w:t>ustic</w:t>
      </w:r>
      <w:r>
        <w:rPr>
          <w:rFonts w:ascii="Times" w:hAnsi="Times"/>
          <w:sz w:val="22"/>
          <w:szCs w:val="22"/>
        </w:rPr>
        <w:t>e and S</w:t>
      </w:r>
      <w:r w:rsidRPr="00C800E5">
        <w:rPr>
          <w:rFonts w:ascii="Times" w:hAnsi="Times"/>
          <w:sz w:val="22"/>
          <w:szCs w:val="22"/>
        </w:rPr>
        <w:t>tatus</w:t>
      </w:r>
      <w:r>
        <w:rPr>
          <w:rFonts w:ascii="Times" w:hAnsi="Times"/>
          <w:sz w:val="22"/>
          <w:szCs w:val="22"/>
        </w:rPr>
        <w:t xml:space="preserve">). Broadcast on July 4, 2008, 7:05 pm.  </w:t>
      </w:r>
    </w:p>
    <w:p w14:paraId="0FAE82CD" w14:textId="77777777" w:rsidR="00DB0B9A" w:rsidRDefault="00DB0B9A" w:rsidP="00DB0B9A">
      <w:pPr>
        <w:pStyle w:val="Heading1"/>
        <w:rPr>
          <w:rFonts w:ascii="Book Antiqua" w:hAnsi="Book Antiqua"/>
          <w:bCs w:val="0"/>
          <w:smallCaps/>
          <w:spacing w:val="60"/>
          <w:sz w:val="22"/>
          <w:szCs w:val="22"/>
        </w:rPr>
      </w:pPr>
    </w:p>
    <w:p w14:paraId="34DCA5A6" w14:textId="6672CE78" w:rsidR="00DB0B9A" w:rsidRPr="00667362" w:rsidRDefault="00DB0B9A" w:rsidP="00DB0B9A">
      <w:pPr>
        <w:pStyle w:val="Heading1"/>
        <w:rPr>
          <w:rFonts w:ascii="Book Antiqua" w:hAnsi="Book Antiqua"/>
          <w:b w:val="0"/>
          <w:bCs w:val="0"/>
          <w:i/>
          <w:smallCaps/>
          <w:spacing w:val="60"/>
          <w:sz w:val="22"/>
          <w:szCs w:val="22"/>
        </w:rPr>
      </w:pPr>
      <w:r>
        <w:rPr>
          <w:rFonts w:ascii="Book Antiqua" w:hAnsi="Book Antiqua"/>
          <w:b w:val="0"/>
          <w:bCs w:val="0"/>
          <w:i/>
          <w:smallCaps/>
          <w:spacing w:val="60"/>
          <w:sz w:val="22"/>
          <w:szCs w:val="22"/>
        </w:rPr>
        <w:t>Online Magazines</w:t>
      </w:r>
      <w:r w:rsidR="00A1102B">
        <w:rPr>
          <w:rFonts w:ascii="Book Antiqua" w:hAnsi="Book Antiqua"/>
          <w:b w:val="0"/>
          <w:bCs w:val="0"/>
          <w:i/>
          <w:smallCaps/>
          <w:spacing w:val="60"/>
          <w:sz w:val="22"/>
          <w:szCs w:val="22"/>
        </w:rPr>
        <w:t xml:space="preserve"> and News Sources</w:t>
      </w:r>
      <w:r>
        <w:rPr>
          <w:rFonts w:ascii="Book Antiqua" w:hAnsi="Book Antiqua"/>
          <w:b w:val="0"/>
          <w:bCs w:val="0"/>
          <w:i/>
          <w:smallCaps/>
          <w:spacing w:val="60"/>
          <w:sz w:val="22"/>
          <w:szCs w:val="22"/>
        </w:rPr>
        <w:t xml:space="preserve"> </w:t>
      </w:r>
    </w:p>
    <w:p w14:paraId="0FCBAD78" w14:textId="77777777" w:rsidR="00DB0B9A" w:rsidRDefault="00DB0B9A" w:rsidP="00DB0B9A"/>
    <w:p w14:paraId="4ED8312D" w14:textId="65989DEB" w:rsidR="00A1102B" w:rsidRPr="00A1102B" w:rsidRDefault="00A1102B" w:rsidP="009959FC">
      <w:pPr>
        <w:ind w:left="720" w:hanging="720"/>
        <w:rPr>
          <w:bCs/>
          <w:sz w:val="22"/>
          <w:szCs w:val="22"/>
          <w:lang w:val="en"/>
        </w:rPr>
      </w:pPr>
      <w:r>
        <w:rPr>
          <w:bCs/>
          <w:i/>
          <w:sz w:val="22"/>
          <w:szCs w:val="22"/>
          <w:lang w:val="en"/>
        </w:rPr>
        <w:t xml:space="preserve">The New York Times, </w:t>
      </w:r>
      <w:r>
        <w:rPr>
          <w:bCs/>
          <w:sz w:val="22"/>
          <w:szCs w:val="22"/>
          <w:lang w:val="en"/>
        </w:rPr>
        <w:t xml:space="preserve">Which Side Are You On? (by Thomas Edsall), May 10, 2018, </w:t>
      </w:r>
      <w:r w:rsidRPr="00A1102B">
        <w:rPr>
          <w:bCs/>
          <w:sz w:val="22"/>
          <w:szCs w:val="22"/>
          <w:lang w:val="en"/>
        </w:rPr>
        <w:t>https://www.nytimes.com/2018/05/10/opinion/democrats-partisanship-identity-politics.html</w:t>
      </w:r>
    </w:p>
    <w:p w14:paraId="029CDFE2" w14:textId="77777777" w:rsidR="00A1102B" w:rsidRDefault="00A1102B" w:rsidP="009959FC">
      <w:pPr>
        <w:ind w:left="720" w:hanging="720"/>
        <w:rPr>
          <w:bCs/>
          <w:i/>
          <w:sz w:val="22"/>
          <w:szCs w:val="22"/>
          <w:lang w:val="en"/>
        </w:rPr>
      </w:pPr>
    </w:p>
    <w:p w14:paraId="13CA981B" w14:textId="5E4B1CCD" w:rsidR="00231E4B" w:rsidRDefault="00231E4B" w:rsidP="009959FC">
      <w:pPr>
        <w:ind w:left="720" w:hanging="720"/>
        <w:rPr>
          <w:bCs/>
          <w:sz w:val="22"/>
          <w:szCs w:val="22"/>
          <w:lang w:val="en"/>
        </w:rPr>
      </w:pPr>
      <w:r>
        <w:rPr>
          <w:bCs/>
          <w:i/>
          <w:sz w:val="22"/>
          <w:szCs w:val="22"/>
          <w:lang w:val="en"/>
        </w:rPr>
        <w:t xml:space="preserve">Huffington Post, </w:t>
      </w:r>
      <w:r>
        <w:rPr>
          <w:bCs/>
          <w:sz w:val="22"/>
          <w:szCs w:val="22"/>
          <w:lang w:val="en"/>
        </w:rPr>
        <w:t xml:space="preserve">There’s Nothing Weird About Being a Comic Con Geek (by </w:t>
      </w:r>
      <w:proofErr w:type="spellStart"/>
      <w:r w:rsidRPr="00231E4B">
        <w:rPr>
          <w:bCs/>
          <w:sz w:val="22"/>
          <w:szCs w:val="22"/>
          <w:lang w:val="en"/>
        </w:rPr>
        <w:t>Macrina</w:t>
      </w:r>
      <w:proofErr w:type="spellEnd"/>
      <w:r w:rsidRPr="00231E4B">
        <w:rPr>
          <w:bCs/>
          <w:sz w:val="22"/>
          <w:szCs w:val="22"/>
          <w:lang w:val="en"/>
        </w:rPr>
        <w:t xml:space="preserve"> Cooper-White</w:t>
      </w:r>
      <w:r>
        <w:rPr>
          <w:bCs/>
          <w:sz w:val="22"/>
          <w:szCs w:val="22"/>
          <w:lang w:val="en"/>
        </w:rPr>
        <w:t xml:space="preserve">), October 9, 2014, </w:t>
      </w:r>
      <w:r w:rsidRPr="00231E4B">
        <w:rPr>
          <w:bCs/>
          <w:sz w:val="22"/>
          <w:szCs w:val="22"/>
          <w:lang w:val="en"/>
        </w:rPr>
        <w:t>http://www.huffingtonpost.com/2014/10/09/psychology-comic-con_n_5938710.html?utm_hp_ref=science</w:t>
      </w:r>
      <w:r>
        <w:rPr>
          <w:bCs/>
          <w:sz w:val="22"/>
          <w:szCs w:val="22"/>
          <w:lang w:val="en"/>
        </w:rPr>
        <w:t xml:space="preserve">  </w:t>
      </w:r>
    </w:p>
    <w:p w14:paraId="5E3A1089" w14:textId="77777777" w:rsidR="00231E4B" w:rsidRDefault="00231E4B" w:rsidP="009959FC">
      <w:pPr>
        <w:ind w:left="720" w:hanging="720"/>
        <w:rPr>
          <w:bCs/>
          <w:i/>
          <w:sz w:val="22"/>
          <w:szCs w:val="22"/>
          <w:lang w:val="en"/>
        </w:rPr>
      </w:pPr>
    </w:p>
    <w:p w14:paraId="7499319B" w14:textId="77777777" w:rsidR="00502EE8" w:rsidRPr="00502EE8" w:rsidRDefault="005703D8" w:rsidP="009959FC">
      <w:pPr>
        <w:ind w:left="720" w:hanging="720"/>
        <w:rPr>
          <w:bCs/>
          <w:sz w:val="22"/>
          <w:szCs w:val="22"/>
          <w:lang w:val="en"/>
        </w:rPr>
      </w:pPr>
      <w:r>
        <w:rPr>
          <w:bCs/>
          <w:i/>
          <w:sz w:val="22"/>
          <w:szCs w:val="22"/>
          <w:lang w:val="en"/>
        </w:rPr>
        <w:t xml:space="preserve">British Psychological Society </w:t>
      </w:r>
      <w:r w:rsidR="00502EE8">
        <w:rPr>
          <w:bCs/>
          <w:i/>
          <w:sz w:val="22"/>
          <w:szCs w:val="22"/>
          <w:lang w:val="en"/>
        </w:rPr>
        <w:t>Research Digest.</w:t>
      </w:r>
      <w:r w:rsidR="00502EE8">
        <w:rPr>
          <w:bCs/>
          <w:sz w:val="22"/>
          <w:szCs w:val="22"/>
          <w:lang w:val="en"/>
        </w:rPr>
        <w:t xml:space="preserve"> “What Else Can You Expect from a </w:t>
      </w:r>
      <w:proofErr w:type="spellStart"/>
      <w:r w:rsidR="00502EE8">
        <w:rPr>
          <w:bCs/>
          <w:sz w:val="22"/>
          <w:szCs w:val="22"/>
          <w:lang w:val="en"/>
        </w:rPr>
        <w:t>Crappo</w:t>
      </w:r>
      <w:proofErr w:type="spellEnd"/>
      <w:r w:rsidR="00502EE8">
        <w:rPr>
          <w:bCs/>
          <w:sz w:val="22"/>
          <w:szCs w:val="22"/>
          <w:lang w:val="en"/>
        </w:rPr>
        <w:t xml:space="preserve">?” April 30, 2014, </w:t>
      </w:r>
      <w:r w:rsidR="00502EE8" w:rsidRPr="00502EE8">
        <w:rPr>
          <w:bCs/>
          <w:sz w:val="22"/>
          <w:szCs w:val="22"/>
          <w:lang w:val="en"/>
        </w:rPr>
        <w:t>http://bps-research-digest.blogspot.co.uk/2014/04/what-else-can-you-expect-from-crappo.html</w:t>
      </w:r>
      <w:r w:rsidR="00502EE8">
        <w:rPr>
          <w:bCs/>
          <w:sz w:val="22"/>
          <w:szCs w:val="22"/>
          <w:lang w:val="en"/>
        </w:rPr>
        <w:t xml:space="preserve"> </w:t>
      </w:r>
    </w:p>
    <w:p w14:paraId="3410FF58" w14:textId="77777777" w:rsidR="00502EE8" w:rsidRDefault="00502EE8" w:rsidP="009959FC">
      <w:pPr>
        <w:ind w:left="720" w:hanging="720"/>
        <w:rPr>
          <w:bCs/>
          <w:i/>
          <w:sz w:val="22"/>
          <w:szCs w:val="22"/>
          <w:lang w:val="en"/>
        </w:rPr>
      </w:pPr>
    </w:p>
    <w:p w14:paraId="0B20AC83" w14:textId="77777777" w:rsidR="009959FC" w:rsidRDefault="009959FC" w:rsidP="009959FC">
      <w:pPr>
        <w:ind w:left="720" w:hanging="720"/>
        <w:rPr>
          <w:bCs/>
          <w:sz w:val="22"/>
          <w:szCs w:val="22"/>
          <w:lang w:val="en"/>
        </w:rPr>
      </w:pPr>
      <w:r>
        <w:rPr>
          <w:bCs/>
          <w:i/>
          <w:sz w:val="22"/>
          <w:szCs w:val="22"/>
          <w:lang w:val="en"/>
        </w:rPr>
        <w:t xml:space="preserve">Personality and Social </w:t>
      </w:r>
      <w:r w:rsidRPr="009959FC">
        <w:rPr>
          <w:bCs/>
          <w:i/>
          <w:sz w:val="22"/>
          <w:szCs w:val="22"/>
          <w:lang w:val="en"/>
        </w:rPr>
        <w:t>Psychology</w:t>
      </w:r>
      <w:r w:rsidR="008209B0">
        <w:rPr>
          <w:bCs/>
          <w:i/>
          <w:sz w:val="22"/>
          <w:szCs w:val="22"/>
          <w:lang w:val="en"/>
        </w:rPr>
        <w:t xml:space="preserve"> Connections</w:t>
      </w:r>
      <w:r>
        <w:rPr>
          <w:bCs/>
          <w:sz w:val="22"/>
          <w:szCs w:val="22"/>
          <w:lang w:val="en"/>
        </w:rPr>
        <w:t xml:space="preserve">, </w:t>
      </w:r>
      <w:r w:rsidRPr="009959FC">
        <w:rPr>
          <w:bCs/>
          <w:sz w:val="22"/>
          <w:szCs w:val="22"/>
          <w:lang w:val="en"/>
        </w:rPr>
        <w:t>Men</w:t>
      </w:r>
      <w:r w:rsidRPr="00B223FA">
        <w:rPr>
          <w:bCs/>
          <w:sz w:val="22"/>
          <w:szCs w:val="22"/>
          <w:lang w:val="en"/>
        </w:rPr>
        <w:t>, Women, and Authoritarianism: A Cross-Cultural Analysis</w:t>
      </w:r>
      <w:r>
        <w:rPr>
          <w:bCs/>
          <w:sz w:val="22"/>
          <w:szCs w:val="22"/>
          <w:lang w:val="en"/>
        </w:rPr>
        <w:t xml:space="preserve">, October 22, 2012, </w:t>
      </w:r>
      <w:r w:rsidRPr="009959FC">
        <w:rPr>
          <w:bCs/>
          <w:sz w:val="22"/>
          <w:szCs w:val="22"/>
          <w:lang w:val="en"/>
        </w:rPr>
        <w:t>http://spsptalks.wordpress.com/main/new-posts/page/2/</w:t>
      </w:r>
      <w:r>
        <w:rPr>
          <w:bCs/>
          <w:sz w:val="22"/>
          <w:szCs w:val="22"/>
          <w:lang w:val="en"/>
        </w:rPr>
        <w:t>.</w:t>
      </w:r>
    </w:p>
    <w:p w14:paraId="7F86D363" w14:textId="77777777" w:rsidR="009959FC" w:rsidRPr="00B223FA" w:rsidRDefault="009959FC" w:rsidP="009959FC">
      <w:pPr>
        <w:ind w:left="720" w:hanging="720"/>
        <w:rPr>
          <w:sz w:val="22"/>
          <w:szCs w:val="22"/>
        </w:rPr>
      </w:pPr>
    </w:p>
    <w:p w14:paraId="726866D6" w14:textId="77777777" w:rsidR="00502EE8" w:rsidRDefault="00DB0B9A" w:rsidP="00502EE8">
      <w:pPr>
        <w:ind w:left="720" w:hanging="720"/>
        <w:rPr>
          <w:sz w:val="22"/>
          <w:szCs w:val="22"/>
        </w:rPr>
      </w:pPr>
      <w:r w:rsidRPr="00E76920">
        <w:rPr>
          <w:i/>
          <w:sz w:val="22"/>
          <w:szCs w:val="22"/>
        </w:rPr>
        <w:t>Scientific American</w:t>
      </w:r>
      <w:r w:rsidRPr="00E76920">
        <w:rPr>
          <w:sz w:val="22"/>
          <w:szCs w:val="22"/>
        </w:rPr>
        <w:t xml:space="preserve">, The Psychology of Social Status (by Adam </w:t>
      </w:r>
      <w:proofErr w:type="spellStart"/>
      <w:r w:rsidRPr="00E76920">
        <w:rPr>
          <w:sz w:val="22"/>
          <w:szCs w:val="22"/>
        </w:rPr>
        <w:t>Waytz</w:t>
      </w:r>
      <w:proofErr w:type="spellEnd"/>
      <w:r w:rsidRPr="00E76920">
        <w:rPr>
          <w:sz w:val="22"/>
          <w:szCs w:val="22"/>
        </w:rPr>
        <w:t>), December 8, 2009, scientificamerican.com.</w:t>
      </w:r>
    </w:p>
    <w:p w14:paraId="2A3E12E9" w14:textId="77777777" w:rsidR="00DB0B9A" w:rsidRDefault="00DB0B9A">
      <w:pPr>
        <w:spacing w:line="236" w:lineRule="auto"/>
        <w:rPr>
          <w:rFonts w:ascii="Book Antiqua" w:hAnsi="Book Antiqua"/>
          <w:b/>
          <w:smallCaps/>
          <w:spacing w:val="60"/>
          <w:sz w:val="22"/>
          <w:szCs w:val="22"/>
        </w:rPr>
      </w:pPr>
    </w:p>
    <w:p w14:paraId="2A682F2A" w14:textId="77777777" w:rsidR="00DB0B9A" w:rsidRDefault="00DB0B9A">
      <w:pPr>
        <w:spacing w:line="236" w:lineRule="auto"/>
        <w:rPr>
          <w:rFonts w:ascii="Book Antiqua" w:hAnsi="Book Antiqua"/>
          <w:b/>
          <w:smallCaps/>
          <w:spacing w:val="60"/>
          <w:sz w:val="22"/>
          <w:szCs w:val="22"/>
        </w:rPr>
      </w:pPr>
    </w:p>
    <w:p w14:paraId="79E632C6" w14:textId="77777777" w:rsidR="00B453A5" w:rsidRPr="00667362" w:rsidRDefault="00FF69CC">
      <w:pPr>
        <w:spacing w:line="236" w:lineRule="auto"/>
        <w:rPr>
          <w:rFonts w:ascii="Book Antiqua" w:hAnsi="Book Antiqua"/>
          <w:smallCaps/>
          <w:spacing w:val="60"/>
          <w:sz w:val="22"/>
          <w:szCs w:val="22"/>
        </w:rPr>
      </w:pPr>
      <w:r>
        <w:rPr>
          <w:rFonts w:ascii="Book Antiqua" w:hAnsi="Book Antiqua"/>
          <w:b/>
          <w:smallCaps/>
          <w:noProof/>
          <w:spacing w:val="60"/>
          <w:sz w:val="22"/>
          <w:szCs w:val="22"/>
        </w:rPr>
        <mc:AlternateContent>
          <mc:Choice Requires="wps">
            <w:drawing>
              <wp:anchor distT="0" distB="0" distL="114300" distR="114300" simplePos="0" relativeHeight="251655680" behindDoc="0" locked="0" layoutInCell="1" allowOverlap="1" wp14:anchorId="1FF4B4AD" wp14:editId="09C41111">
                <wp:simplePos x="0" y="0"/>
                <wp:positionH relativeFrom="column">
                  <wp:posOffset>1662430</wp:posOffset>
                </wp:positionH>
                <wp:positionV relativeFrom="paragraph">
                  <wp:posOffset>163830</wp:posOffset>
                </wp:positionV>
                <wp:extent cx="4274820" cy="0"/>
                <wp:effectExtent l="14605" t="11430" r="15875" b="762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EBB05"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12.9pt" to="4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dLEgIAACk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" strokeweight="1pt"/>
            </w:pict>
          </mc:Fallback>
        </mc:AlternateContent>
      </w:r>
      <w:r w:rsidR="00B453A5" w:rsidRPr="00667362">
        <w:rPr>
          <w:rFonts w:ascii="Book Antiqua" w:hAnsi="Book Antiqua"/>
          <w:b/>
          <w:smallCaps/>
          <w:spacing w:val="60"/>
          <w:sz w:val="22"/>
          <w:szCs w:val="22"/>
        </w:rPr>
        <w:t>Presentations</w:t>
      </w:r>
      <w:r w:rsidR="00B453A5" w:rsidRPr="00667362">
        <w:rPr>
          <w:rFonts w:ascii="Book Antiqua" w:hAnsi="Book Antiqua"/>
          <w:smallCaps/>
          <w:spacing w:val="60"/>
          <w:sz w:val="22"/>
          <w:szCs w:val="22"/>
        </w:rPr>
        <w:tab/>
      </w:r>
    </w:p>
    <w:p w14:paraId="0F36D1F0" w14:textId="77777777" w:rsidR="00C800E5" w:rsidRDefault="00C800E5">
      <w:pPr>
        <w:pStyle w:val="Heading1"/>
        <w:rPr>
          <w:rFonts w:ascii="Book Antiqua" w:hAnsi="Book Antiqua"/>
          <w:b w:val="0"/>
          <w:bCs w:val="0"/>
          <w:i/>
          <w:smallCaps/>
          <w:spacing w:val="60"/>
          <w:sz w:val="22"/>
          <w:szCs w:val="22"/>
        </w:rPr>
      </w:pPr>
    </w:p>
    <w:p w14:paraId="4520AF57" w14:textId="77777777" w:rsidR="00B453A5" w:rsidRPr="00667362" w:rsidRDefault="00B453A5">
      <w:pPr>
        <w:pStyle w:val="Heading1"/>
        <w:rPr>
          <w:rFonts w:ascii="Book Antiqua" w:hAnsi="Book Antiqua"/>
          <w:b w:val="0"/>
          <w:bCs w:val="0"/>
          <w:i/>
          <w:smallCaps/>
          <w:spacing w:val="60"/>
          <w:sz w:val="22"/>
          <w:szCs w:val="22"/>
        </w:rPr>
      </w:pPr>
      <w:r w:rsidRPr="00667362">
        <w:rPr>
          <w:rFonts w:ascii="Book Antiqua" w:hAnsi="Book Antiqua"/>
          <w:b w:val="0"/>
          <w:bCs w:val="0"/>
          <w:i/>
          <w:smallCaps/>
          <w:spacing w:val="60"/>
          <w:sz w:val="22"/>
          <w:szCs w:val="22"/>
        </w:rPr>
        <w:t xml:space="preserve">Invited </w:t>
      </w:r>
      <w:r w:rsidR="00DC5E09" w:rsidRPr="00667362">
        <w:rPr>
          <w:rFonts w:ascii="Book Antiqua" w:hAnsi="Book Antiqua"/>
          <w:b w:val="0"/>
          <w:bCs w:val="0"/>
          <w:i/>
          <w:smallCaps/>
          <w:spacing w:val="60"/>
          <w:sz w:val="22"/>
          <w:szCs w:val="22"/>
        </w:rPr>
        <w:t>Presentations</w:t>
      </w:r>
      <w:r w:rsidR="000F7A83" w:rsidRPr="00667362">
        <w:rPr>
          <w:rFonts w:ascii="Book Antiqua" w:hAnsi="Book Antiqua"/>
          <w:b w:val="0"/>
          <w:bCs w:val="0"/>
          <w:i/>
          <w:smallCaps/>
          <w:spacing w:val="60"/>
          <w:sz w:val="22"/>
          <w:szCs w:val="22"/>
        </w:rPr>
        <w:t xml:space="preserve"> &amp; </w:t>
      </w:r>
      <w:r w:rsidR="00123D83" w:rsidRPr="00667362">
        <w:rPr>
          <w:rFonts w:ascii="Book Antiqua" w:hAnsi="Book Antiqua"/>
          <w:b w:val="0"/>
          <w:bCs w:val="0"/>
          <w:i/>
          <w:smallCaps/>
          <w:spacing w:val="60"/>
          <w:sz w:val="22"/>
          <w:szCs w:val="22"/>
        </w:rPr>
        <w:t>Colloquia</w:t>
      </w:r>
    </w:p>
    <w:p w14:paraId="11F37D91" w14:textId="77777777" w:rsidR="00407CF0" w:rsidRPr="00667362" w:rsidRDefault="00407CF0">
      <w:pPr>
        <w:spacing w:line="236" w:lineRule="auto"/>
        <w:rPr>
          <w:sz w:val="22"/>
          <w:szCs w:val="22"/>
        </w:rPr>
      </w:pPr>
    </w:p>
    <w:p w14:paraId="07C1FB93" w14:textId="3B61E20D" w:rsidR="00877E7C" w:rsidRDefault="00877E7C" w:rsidP="00A706F8">
      <w:pPr>
        <w:spacing w:after="120" w:line="235" w:lineRule="auto"/>
        <w:rPr>
          <w:rFonts w:ascii="Times" w:hAnsi="Times"/>
          <w:sz w:val="22"/>
          <w:szCs w:val="22"/>
        </w:rPr>
      </w:pPr>
      <w:bookmarkStart w:id="1" w:name="OLE_LINK1"/>
      <w:bookmarkStart w:id="2" w:name="OLE_LINK2"/>
      <w:r>
        <w:rPr>
          <w:rFonts w:ascii="Times" w:hAnsi="Times"/>
          <w:sz w:val="22"/>
          <w:szCs w:val="22"/>
        </w:rPr>
        <w:t xml:space="preserve">Paris Descartes (2019, May), Social Psychology Lab </w:t>
      </w:r>
    </w:p>
    <w:p w14:paraId="31AA9C8D" w14:textId="30715B22" w:rsidR="00113FF3" w:rsidRDefault="00113FF3" w:rsidP="00A706F8">
      <w:pPr>
        <w:spacing w:after="120" w:line="235" w:lineRule="auto"/>
        <w:rPr>
          <w:rFonts w:ascii="Times" w:hAnsi="Times"/>
          <w:sz w:val="22"/>
          <w:szCs w:val="22"/>
        </w:rPr>
      </w:pPr>
      <w:r>
        <w:rPr>
          <w:rFonts w:ascii="Times" w:hAnsi="Times"/>
          <w:sz w:val="22"/>
          <w:szCs w:val="22"/>
        </w:rPr>
        <w:t>University of Auckland (2018, January)</w:t>
      </w:r>
      <w:r w:rsidR="00D02E19">
        <w:rPr>
          <w:rFonts w:ascii="Times" w:hAnsi="Times"/>
          <w:sz w:val="22"/>
          <w:szCs w:val="22"/>
        </w:rPr>
        <w:t>, Department of Psychology</w:t>
      </w:r>
    </w:p>
    <w:p w14:paraId="4524D8CD" w14:textId="4E47C057" w:rsidR="00493FA3" w:rsidRDefault="00493FA3" w:rsidP="00A706F8">
      <w:pPr>
        <w:spacing w:after="120" w:line="235" w:lineRule="auto"/>
        <w:rPr>
          <w:rFonts w:ascii="Times" w:hAnsi="Times"/>
          <w:sz w:val="22"/>
          <w:szCs w:val="22"/>
        </w:rPr>
      </w:pPr>
      <w:r>
        <w:rPr>
          <w:rFonts w:ascii="Times" w:hAnsi="Times"/>
          <w:sz w:val="22"/>
          <w:szCs w:val="22"/>
        </w:rPr>
        <w:t xml:space="preserve">Claremont Graduate University, Social Socials Series (2016, September) </w:t>
      </w:r>
    </w:p>
    <w:p w14:paraId="319E01FF" w14:textId="77777777" w:rsidR="00DA6408" w:rsidRDefault="00DA6408" w:rsidP="00A706F8">
      <w:pPr>
        <w:spacing w:after="120" w:line="235" w:lineRule="auto"/>
        <w:rPr>
          <w:rFonts w:ascii="Times" w:hAnsi="Times"/>
          <w:sz w:val="22"/>
          <w:szCs w:val="22"/>
        </w:rPr>
      </w:pPr>
      <w:r>
        <w:rPr>
          <w:rFonts w:ascii="Times" w:hAnsi="Times"/>
          <w:sz w:val="22"/>
          <w:szCs w:val="22"/>
        </w:rPr>
        <w:t>University of Padova,</w:t>
      </w:r>
      <w:r w:rsidR="00F82A68">
        <w:rPr>
          <w:rFonts w:ascii="Times" w:hAnsi="Times"/>
          <w:sz w:val="22"/>
          <w:szCs w:val="22"/>
        </w:rPr>
        <w:t xml:space="preserve"> Social Perception, Conduct, and Language Lab</w:t>
      </w:r>
      <w:r>
        <w:rPr>
          <w:rFonts w:ascii="Times" w:hAnsi="Times"/>
          <w:sz w:val="22"/>
          <w:szCs w:val="22"/>
        </w:rPr>
        <w:t xml:space="preserve"> (2015, September)</w:t>
      </w:r>
    </w:p>
    <w:p w14:paraId="15BF5F18" w14:textId="77777777" w:rsidR="00C045BA" w:rsidRDefault="00C045BA" w:rsidP="00A706F8">
      <w:pPr>
        <w:spacing w:after="120" w:line="235" w:lineRule="auto"/>
        <w:rPr>
          <w:rFonts w:ascii="Times" w:hAnsi="Times"/>
          <w:sz w:val="22"/>
          <w:szCs w:val="22"/>
        </w:rPr>
      </w:pPr>
      <w:r>
        <w:rPr>
          <w:rFonts w:ascii="Times" w:hAnsi="Times"/>
          <w:sz w:val="22"/>
          <w:szCs w:val="22"/>
        </w:rPr>
        <w:t>University of Maryland, Social, Decision, and Organizational Science Colloquium (2013, September)</w:t>
      </w:r>
    </w:p>
    <w:p w14:paraId="69AFCBD2" w14:textId="77777777" w:rsidR="00D33065" w:rsidRDefault="00D33065" w:rsidP="00A706F8">
      <w:pPr>
        <w:spacing w:after="120" w:line="235" w:lineRule="auto"/>
        <w:rPr>
          <w:rFonts w:ascii="Times" w:hAnsi="Times"/>
          <w:sz w:val="22"/>
          <w:szCs w:val="22"/>
        </w:rPr>
      </w:pPr>
      <w:r>
        <w:rPr>
          <w:rFonts w:ascii="Times" w:hAnsi="Times"/>
          <w:sz w:val="22"/>
          <w:szCs w:val="22"/>
        </w:rPr>
        <w:t>DePaul University, Experimental Psychology Program (2013, January)</w:t>
      </w:r>
    </w:p>
    <w:p w14:paraId="182B28A9" w14:textId="77777777" w:rsidR="00C57E4B" w:rsidRDefault="00C57E4B" w:rsidP="00A706F8">
      <w:pPr>
        <w:spacing w:after="120" w:line="235" w:lineRule="auto"/>
        <w:rPr>
          <w:rFonts w:ascii="Times" w:hAnsi="Times"/>
          <w:sz w:val="22"/>
          <w:szCs w:val="22"/>
        </w:rPr>
      </w:pPr>
      <w:r>
        <w:rPr>
          <w:rFonts w:ascii="Times" w:hAnsi="Times"/>
          <w:sz w:val="22"/>
          <w:szCs w:val="22"/>
        </w:rPr>
        <w:t>American University of Sharjah, Department of International Studies (2012, March)</w:t>
      </w:r>
    </w:p>
    <w:p w14:paraId="4AC3880D" w14:textId="77777777" w:rsidR="007557B3" w:rsidRDefault="007557B3" w:rsidP="00A706F8">
      <w:pPr>
        <w:spacing w:after="120" w:line="235" w:lineRule="auto"/>
        <w:rPr>
          <w:rFonts w:ascii="Times" w:hAnsi="Times"/>
          <w:sz w:val="22"/>
          <w:szCs w:val="22"/>
        </w:rPr>
      </w:pPr>
      <w:r>
        <w:rPr>
          <w:rFonts w:ascii="Times" w:hAnsi="Times"/>
          <w:sz w:val="22"/>
          <w:szCs w:val="22"/>
        </w:rPr>
        <w:t>Dubai Psychology Network, Speaker Series (2010, September)</w:t>
      </w:r>
    </w:p>
    <w:p w14:paraId="4A473E74" w14:textId="7F56C6A6" w:rsidR="009B4AAB" w:rsidRDefault="009B4AAB" w:rsidP="00A706F8">
      <w:pPr>
        <w:spacing w:after="120" w:line="235" w:lineRule="auto"/>
        <w:rPr>
          <w:rFonts w:ascii="Times" w:hAnsi="Times"/>
          <w:sz w:val="22"/>
          <w:szCs w:val="22"/>
        </w:rPr>
      </w:pPr>
      <w:r>
        <w:rPr>
          <w:rFonts w:ascii="Times" w:hAnsi="Times"/>
          <w:sz w:val="22"/>
          <w:szCs w:val="22"/>
        </w:rPr>
        <w:t xml:space="preserve">New York University, Social Psychology Speaker Series (2010, </w:t>
      </w:r>
      <w:r w:rsidR="008E3AB8">
        <w:rPr>
          <w:rFonts w:ascii="Times" w:hAnsi="Times"/>
          <w:sz w:val="22"/>
          <w:szCs w:val="22"/>
        </w:rPr>
        <w:t>February</w:t>
      </w:r>
      <w:r>
        <w:rPr>
          <w:rFonts w:ascii="Times" w:hAnsi="Times"/>
          <w:sz w:val="22"/>
          <w:szCs w:val="22"/>
        </w:rPr>
        <w:t>)</w:t>
      </w:r>
    </w:p>
    <w:p w14:paraId="2A33B8EA" w14:textId="77777777" w:rsidR="006B0BBB" w:rsidRDefault="006B0BBB" w:rsidP="00A706F8">
      <w:pPr>
        <w:spacing w:after="120" w:line="235" w:lineRule="auto"/>
        <w:rPr>
          <w:rFonts w:ascii="Times" w:hAnsi="Times"/>
          <w:sz w:val="22"/>
          <w:szCs w:val="22"/>
        </w:rPr>
      </w:pPr>
      <w:r>
        <w:rPr>
          <w:rFonts w:ascii="Times" w:hAnsi="Times"/>
          <w:sz w:val="22"/>
          <w:szCs w:val="22"/>
        </w:rPr>
        <w:t xml:space="preserve">Northwestern University, Summer </w:t>
      </w:r>
      <w:r w:rsidR="00D454DF">
        <w:rPr>
          <w:rFonts w:ascii="Times" w:hAnsi="Times"/>
          <w:sz w:val="22"/>
          <w:szCs w:val="22"/>
        </w:rPr>
        <w:t>Institute</w:t>
      </w:r>
      <w:r>
        <w:rPr>
          <w:rFonts w:ascii="Times" w:hAnsi="Times"/>
          <w:sz w:val="22"/>
          <w:szCs w:val="22"/>
        </w:rPr>
        <w:t xml:space="preserve"> in Social Psychology (2009, July)</w:t>
      </w:r>
    </w:p>
    <w:p w14:paraId="1D49BB82" w14:textId="77777777" w:rsidR="00E10EB0" w:rsidRDefault="00E10EB0" w:rsidP="00A706F8">
      <w:pPr>
        <w:spacing w:after="120" w:line="235" w:lineRule="auto"/>
        <w:rPr>
          <w:rFonts w:ascii="Times" w:hAnsi="Times"/>
          <w:sz w:val="22"/>
          <w:szCs w:val="22"/>
        </w:rPr>
      </w:pPr>
      <w:r>
        <w:rPr>
          <w:rFonts w:ascii="Times" w:hAnsi="Times"/>
          <w:sz w:val="22"/>
          <w:szCs w:val="22"/>
        </w:rPr>
        <w:t>DePaul University, Joint Public Health Program and Psychology Department Colloquium (2009, June)</w:t>
      </w:r>
    </w:p>
    <w:p w14:paraId="30AB1D2E" w14:textId="77777777" w:rsidR="00141A9B" w:rsidRDefault="00141A9B" w:rsidP="00A706F8">
      <w:pPr>
        <w:spacing w:after="120" w:line="235" w:lineRule="auto"/>
        <w:rPr>
          <w:rFonts w:ascii="Times" w:hAnsi="Times"/>
          <w:sz w:val="22"/>
          <w:szCs w:val="22"/>
        </w:rPr>
      </w:pPr>
      <w:r>
        <w:rPr>
          <w:rFonts w:ascii="Times" w:hAnsi="Times"/>
          <w:sz w:val="22"/>
          <w:szCs w:val="22"/>
        </w:rPr>
        <w:t>Cardiff University, Social Psychology Seminar Series (2008, October)</w:t>
      </w:r>
    </w:p>
    <w:p w14:paraId="2F8B34F8" w14:textId="77777777" w:rsidR="00BF4C62" w:rsidRDefault="003D7653" w:rsidP="00A706F8">
      <w:pPr>
        <w:spacing w:after="120" w:line="235" w:lineRule="auto"/>
        <w:rPr>
          <w:rFonts w:ascii="Times" w:hAnsi="Times"/>
          <w:sz w:val="22"/>
          <w:szCs w:val="22"/>
        </w:rPr>
      </w:pPr>
      <w:r>
        <w:rPr>
          <w:rFonts w:ascii="Times" w:hAnsi="Times"/>
          <w:sz w:val="22"/>
          <w:szCs w:val="22"/>
        </w:rPr>
        <w:t>University of</w:t>
      </w:r>
      <w:r w:rsidR="006D3A21" w:rsidRPr="006D3A21">
        <w:rPr>
          <w:rFonts w:ascii="Times" w:hAnsi="Times"/>
          <w:sz w:val="22"/>
          <w:szCs w:val="22"/>
        </w:rPr>
        <w:t xml:space="preserve"> Salzburg</w:t>
      </w:r>
      <w:r w:rsidR="00BF4C62">
        <w:rPr>
          <w:rFonts w:ascii="Times" w:hAnsi="Times"/>
          <w:sz w:val="22"/>
          <w:szCs w:val="22"/>
        </w:rPr>
        <w:t xml:space="preserve">, Department of Psychology Colloquium (2008, </w:t>
      </w:r>
      <w:r w:rsidR="00F956D7">
        <w:rPr>
          <w:rFonts w:ascii="Times" w:hAnsi="Times"/>
          <w:sz w:val="22"/>
          <w:szCs w:val="22"/>
        </w:rPr>
        <w:t>June</w:t>
      </w:r>
      <w:r w:rsidR="00BF4C62">
        <w:rPr>
          <w:rFonts w:ascii="Times" w:hAnsi="Times"/>
          <w:sz w:val="22"/>
          <w:szCs w:val="22"/>
        </w:rPr>
        <w:t>)</w:t>
      </w:r>
    </w:p>
    <w:p w14:paraId="0A7BDDF9" w14:textId="77777777" w:rsidR="00A51962" w:rsidRDefault="00A51962" w:rsidP="00A51962">
      <w:pPr>
        <w:spacing w:after="120" w:line="235" w:lineRule="auto"/>
        <w:rPr>
          <w:rFonts w:ascii="Times" w:hAnsi="Times"/>
          <w:sz w:val="22"/>
          <w:szCs w:val="22"/>
        </w:rPr>
      </w:pPr>
      <w:r>
        <w:rPr>
          <w:rFonts w:ascii="Times" w:hAnsi="Times"/>
          <w:sz w:val="22"/>
          <w:szCs w:val="22"/>
        </w:rPr>
        <w:t>University of Bielefeld, Social Psychology Colloquium (2008, May)</w:t>
      </w:r>
    </w:p>
    <w:bookmarkEnd w:id="1"/>
    <w:bookmarkEnd w:id="2"/>
    <w:p w14:paraId="4CFF3EB2" w14:textId="77777777" w:rsidR="003D7653" w:rsidRDefault="003D7653" w:rsidP="00A706F8">
      <w:pPr>
        <w:spacing w:after="120" w:line="235" w:lineRule="auto"/>
        <w:rPr>
          <w:rFonts w:ascii="Times" w:hAnsi="Times"/>
          <w:sz w:val="22"/>
          <w:szCs w:val="22"/>
        </w:rPr>
      </w:pPr>
      <w:r>
        <w:rPr>
          <w:rFonts w:ascii="Times" w:hAnsi="Times"/>
          <w:sz w:val="22"/>
          <w:szCs w:val="22"/>
        </w:rPr>
        <w:lastRenderedPageBreak/>
        <w:t>University of Bielefeld</w:t>
      </w:r>
      <w:r w:rsidR="00255936">
        <w:rPr>
          <w:rFonts w:ascii="Times" w:hAnsi="Times"/>
          <w:sz w:val="22"/>
          <w:szCs w:val="22"/>
        </w:rPr>
        <w:t>, Center for Interdisciplinary Research Lecture Series</w:t>
      </w:r>
      <w:r>
        <w:rPr>
          <w:rFonts w:ascii="Times" w:hAnsi="Times"/>
          <w:sz w:val="22"/>
          <w:szCs w:val="22"/>
        </w:rPr>
        <w:t xml:space="preserve"> (2007, </w:t>
      </w:r>
      <w:r w:rsidR="00A10008">
        <w:rPr>
          <w:rFonts w:ascii="Times" w:hAnsi="Times"/>
          <w:sz w:val="22"/>
          <w:szCs w:val="22"/>
        </w:rPr>
        <w:t>December</w:t>
      </w:r>
      <w:r>
        <w:rPr>
          <w:rFonts w:ascii="Times" w:hAnsi="Times"/>
          <w:sz w:val="22"/>
          <w:szCs w:val="22"/>
        </w:rPr>
        <w:t>)</w:t>
      </w:r>
    </w:p>
    <w:p w14:paraId="77151711" w14:textId="77777777" w:rsidR="00BF4C62" w:rsidRDefault="003D7653" w:rsidP="00A706F8">
      <w:pPr>
        <w:spacing w:after="120" w:line="235" w:lineRule="auto"/>
        <w:rPr>
          <w:rFonts w:ascii="Times" w:hAnsi="Times"/>
          <w:sz w:val="22"/>
          <w:szCs w:val="22"/>
        </w:rPr>
      </w:pPr>
      <w:r>
        <w:rPr>
          <w:rFonts w:ascii="Times" w:hAnsi="Times"/>
          <w:sz w:val="22"/>
          <w:szCs w:val="22"/>
        </w:rPr>
        <w:t xml:space="preserve">University of </w:t>
      </w:r>
      <w:r w:rsidR="00BF4C62">
        <w:rPr>
          <w:rFonts w:ascii="Times" w:hAnsi="Times"/>
          <w:sz w:val="22"/>
          <w:szCs w:val="22"/>
        </w:rPr>
        <w:t>Jena, Department of Social Psychology Colloquium (2007, November)</w:t>
      </w:r>
    </w:p>
    <w:p w14:paraId="7F22D04C" w14:textId="77777777" w:rsidR="000F7A83" w:rsidRPr="00667362" w:rsidRDefault="000F7A83" w:rsidP="00A706F8">
      <w:pPr>
        <w:spacing w:after="120" w:line="235" w:lineRule="auto"/>
        <w:rPr>
          <w:rFonts w:ascii="Times" w:hAnsi="Times"/>
          <w:sz w:val="22"/>
          <w:szCs w:val="22"/>
        </w:rPr>
      </w:pPr>
      <w:r w:rsidRPr="00667362">
        <w:rPr>
          <w:rFonts w:ascii="Times" w:hAnsi="Times"/>
          <w:sz w:val="22"/>
          <w:szCs w:val="22"/>
        </w:rPr>
        <w:t>Marquette University, Psychology Department Colloquium (2006, March)</w:t>
      </w:r>
    </w:p>
    <w:p w14:paraId="759DEDD1" w14:textId="77777777" w:rsidR="00407CF0" w:rsidRPr="00667362" w:rsidRDefault="00407CF0" w:rsidP="00A706F8">
      <w:pPr>
        <w:spacing w:after="120" w:line="235" w:lineRule="auto"/>
        <w:rPr>
          <w:rFonts w:ascii="Times" w:hAnsi="Times"/>
          <w:sz w:val="22"/>
          <w:szCs w:val="22"/>
        </w:rPr>
      </w:pPr>
      <w:r w:rsidRPr="00667362">
        <w:rPr>
          <w:rFonts w:ascii="Times" w:hAnsi="Times"/>
          <w:sz w:val="22"/>
          <w:szCs w:val="22"/>
        </w:rPr>
        <w:t>University of Wisconsin, Madison, Social Psychology Speaker Series (2005, November)</w:t>
      </w:r>
    </w:p>
    <w:p w14:paraId="46B94EA8" w14:textId="77777777" w:rsidR="00A5794F" w:rsidRPr="00667362" w:rsidRDefault="00A5794F" w:rsidP="00A706F8">
      <w:pPr>
        <w:spacing w:after="120" w:line="235" w:lineRule="auto"/>
        <w:rPr>
          <w:rFonts w:ascii="Times" w:hAnsi="Times"/>
          <w:sz w:val="22"/>
          <w:szCs w:val="22"/>
        </w:rPr>
      </w:pPr>
      <w:r w:rsidRPr="00667362">
        <w:rPr>
          <w:rFonts w:ascii="Times" w:hAnsi="Times"/>
          <w:sz w:val="22"/>
          <w:szCs w:val="22"/>
        </w:rPr>
        <w:t>University of Chicago, Political Psychology Workshop (2005, May)</w:t>
      </w:r>
    </w:p>
    <w:p w14:paraId="4E0B53E1" w14:textId="77777777" w:rsidR="00A5794F" w:rsidRPr="00667362" w:rsidRDefault="00A5794F" w:rsidP="00A706F8">
      <w:pPr>
        <w:spacing w:after="120" w:line="235" w:lineRule="auto"/>
        <w:rPr>
          <w:rFonts w:ascii="Times" w:hAnsi="Times"/>
          <w:sz w:val="22"/>
          <w:szCs w:val="22"/>
        </w:rPr>
      </w:pPr>
      <w:r w:rsidRPr="00667362">
        <w:rPr>
          <w:rFonts w:ascii="Times" w:hAnsi="Times"/>
          <w:sz w:val="22"/>
          <w:szCs w:val="22"/>
        </w:rPr>
        <w:t xml:space="preserve">Northwestern University, </w:t>
      </w:r>
      <w:r w:rsidR="00E6477E" w:rsidRPr="00667362">
        <w:rPr>
          <w:rFonts w:ascii="Times" w:hAnsi="Times"/>
          <w:sz w:val="22"/>
          <w:szCs w:val="22"/>
        </w:rPr>
        <w:t xml:space="preserve">Social Psychology Speaker Series </w:t>
      </w:r>
      <w:r w:rsidRPr="00667362">
        <w:rPr>
          <w:rFonts w:ascii="Times" w:hAnsi="Times"/>
          <w:sz w:val="22"/>
          <w:szCs w:val="22"/>
        </w:rPr>
        <w:t>(2005, April)</w:t>
      </w:r>
    </w:p>
    <w:p w14:paraId="239DB834" w14:textId="77777777" w:rsidR="00A706F8" w:rsidRPr="00667362" w:rsidRDefault="00A706F8" w:rsidP="00A706F8">
      <w:pPr>
        <w:spacing w:after="120" w:line="235" w:lineRule="auto"/>
        <w:rPr>
          <w:rFonts w:ascii="Times" w:hAnsi="Times"/>
          <w:sz w:val="22"/>
          <w:szCs w:val="22"/>
        </w:rPr>
      </w:pPr>
      <w:r w:rsidRPr="00667362">
        <w:rPr>
          <w:rFonts w:ascii="Times" w:hAnsi="Times"/>
          <w:sz w:val="22"/>
          <w:szCs w:val="22"/>
        </w:rPr>
        <w:t xml:space="preserve">University of Illinois, Chicago, </w:t>
      </w:r>
      <w:r w:rsidR="00E6477E" w:rsidRPr="00667362">
        <w:rPr>
          <w:rFonts w:ascii="Times" w:hAnsi="Times"/>
          <w:sz w:val="22"/>
          <w:szCs w:val="22"/>
        </w:rPr>
        <w:t>Social</w:t>
      </w:r>
      <w:r w:rsidRPr="00667362">
        <w:rPr>
          <w:rFonts w:ascii="Times" w:hAnsi="Times"/>
          <w:sz w:val="22"/>
          <w:szCs w:val="22"/>
        </w:rPr>
        <w:t xml:space="preserve"> Psychology</w:t>
      </w:r>
      <w:r w:rsidR="00E6477E" w:rsidRPr="00667362">
        <w:rPr>
          <w:rFonts w:ascii="Times" w:hAnsi="Times"/>
          <w:sz w:val="22"/>
          <w:szCs w:val="22"/>
        </w:rPr>
        <w:t xml:space="preserve"> Speaker Series </w:t>
      </w:r>
      <w:r w:rsidRPr="00667362">
        <w:rPr>
          <w:rFonts w:ascii="Times" w:hAnsi="Times"/>
          <w:sz w:val="22"/>
          <w:szCs w:val="22"/>
        </w:rPr>
        <w:t>(2004, October)</w:t>
      </w:r>
    </w:p>
    <w:p w14:paraId="74B07815" w14:textId="77777777" w:rsidR="00407CF0" w:rsidRPr="00667362" w:rsidRDefault="00407CF0">
      <w:pPr>
        <w:spacing w:after="120" w:line="235" w:lineRule="auto"/>
        <w:rPr>
          <w:rFonts w:ascii="Times" w:hAnsi="Times"/>
          <w:sz w:val="22"/>
          <w:szCs w:val="22"/>
        </w:rPr>
      </w:pPr>
      <w:r w:rsidRPr="00667362">
        <w:rPr>
          <w:rFonts w:ascii="Times" w:hAnsi="Times"/>
          <w:sz w:val="22"/>
          <w:szCs w:val="22"/>
        </w:rPr>
        <w:t>University of California, Santa Barbara, Social Psychology Speaker Series (2003, November)</w:t>
      </w:r>
    </w:p>
    <w:p w14:paraId="30FBABA0" w14:textId="77777777" w:rsidR="00B453A5" w:rsidRPr="00667362" w:rsidRDefault="00B453A5">
      <w:pPr>
        <w:spacing w:after="120" w:line="235" w:lineRule="auto"/>
        <w:rPr>
          <w:rFonts w:ascii="Times" w:hAnsi="Times"/>
          <w:sz w:val="22"/>
          <w:szCs w:val="22"/>
        </w:rPr>
      </w:pPr>
      <w:r w:rsidRPr="00667362">
        <w:rPr>
          <w:rFonts w:ascii="Times" w:hAnsi="Times"/>
          <w:sz w:val="22"/>
          <w:szCs w:val="22"/>
        </w:rPr>
        <w:t>University of California, Los Angeles, Institute for Social Science Research (2003, March)</w:t>
      </w:r>
    </w:p>
    <w:p w14:paraId="41F3E57A" w14:textId="77777777" w:rsidR="00B453A5" w:rsidRPr="00667362" w:rsidRDefault="00B453A5">
      <w:pPr>
        <w:spacing w:after="120" w:line="235" w:lineRule="auto"/>
        <w:rPr>
          <w:rFonts w:ascii="Times" w:hAnsi="Times"/>
          <w:sz w:val="22"/>
          <w:szCs w:val="22"/>
        </w:rPr>
      </w:pPr>
      <w:r w:rsidRPr="00667362">
        <w:rPr>
          <w:rFonts w:ascii="Times" w:hAnsi="Times"/>
          <w:sz w:val="22"/>
          <w:szCs w:val="22"/>
        </w:rPr>
        <w:t xml:space="preserve">University of Connecticut, </w:t>
      </w:r>
      <w:r w:rsidR="00E6477E" w:rsidRPr="00667362">
        <w:rPr>
          <w:rFonts w:ascii="Times" w:hAnsi="Times"/>
          <w:sz w:val="22"/>
          <w:szCs w:val="22"/>
        </w:rPr>
        <w:t xml:space="preserve">Social Psychology Speaker Series </w:t>
      </w:r>
      <w:r w:rsidRPr="00667362">
        <w:rPr>
          <w:rFonts w:ascii="Times" w:hAnsi="Times"/>
          <w:sz w:val="22"/>
          <w:szCs w:val="22"/>
        </w:rPr>
        <w:t>(2003, January)</w:t>
      </w:r>
    </w:p>
    <w:p w14:paraId="44B756AE" w14:textId="77777777" w:rsidR="00B453A5" w:rsidRPr="00667362" w:rsidRDefault="00B453A5">
      <w:pPr>
        <w:spacing w:after="120" w:line="235" w:lineRule="auto"/>
        <w:rPr>
          <w:rFonts w:ascii="Times" w:hAnsi="Times"/>
          <w:sz w:val="22"/>
          <w:szCs w:val="22"/>
        </w:rPr>
      </w:pPr>
      <w:r w:rsidRPr="00667362">
        <w:rPr>
          <w:rFonts w:ascii="Times" w:hAnsi="Times"/>
          <w:sz w:val="22"/>
          <w:szCs w:val="22"/>
        </w:rPr>
        <w:t xml:space="preserve">Yale University, </w:t>
      </w:r>
      <w:r w:rsidR="00E6477E" w:rsidRPr="00667362">
        <w:rPr>
          <w:rFonts w:ascii="Times" w:hAnsi="Times"/>
          <w:sz w:val="22"/>
          <w:szCs w:val="22"/>
        </w:rPr>
        <w:t xml:space="preserve">Social Psychology Speaker Series </w:t>
      </w:r>
      <w:r w:rsidRPr="00667362">
        <w:rPr>
          <w:rFonts w:ascii="Times" w:hAnsi="Times"/>
          <w:sz w:val="22"/>
          <w:szCs w:val="22"/>
        </w:rPr>
        <w:t>(2002, September)</w:t>
      </w:r>
    </w:p>
    <w:p w14:paraId="4885377D" w14:textId="77777777" w:rsidR="00B453A5" w:rsidRPr="00667362" w:rsidRDefault="00B453A5">
      <w:pPr>
        <w:pStyle w:val="Heading4"/>
        <w:rPr>
          <w:rFonts w:ascii="Times" w:hAnsi="Times"/>
          <w:b w:val="0"/>
          <w:bCs/>
          <w:i w:val="0"/>
          <w:iCs w:val="0"/>
          <w:smallCaps w:val="0"/>
          <w:spacing w:val="0"/>
          <w:sz w:val="22"/>
          <w:szCs w:val="22"/>
        </w:rPr>
      </w:pPr>
      <w:r w:rsidRPr="00667362">
        <w:rPr>
          <w:rFonts w:ascii="Times" w:hAnsi="Times"/>
          <w:b w:val="0"/>
          <w:bCs/>
          <w:i w:val="0"/>
          <w:iCs w:val="0"/>
          <w:smallCaps w:val="0"/>
          <w:spacing w:val="0"/>
          <w:sz w:val="22"/>
          <w:szCs w:val="22"/>
        </w:rPr>
        <w:t>American University of Beirut, Center for Behavioral Research (2001, December)</w:t>
      </w:r>
      <w:r w:rsidRPr="00667362">
        <w:rPr>
          <w:rFonts w:ascii="Times" w:hAnsi="Times"/>
          <w:b w:val="0"/>
          <w:bCs/>
          <w:i w:val="0"/>
          <w:iCs w:val="0"/>
          <w:smallCaps w:val="0"/>
          <w:spacing w:val="0"/>
          <w:sz w:val="22"/>
          <w:szCs w:val="22"/>
        </w:rPr>
        <w:tab/>
      </w:r>
    </w:p>
    <w:p w14:paraId="39AE8DED" w14:textId="77777777" w:rsidR="00B453A5" w:rsidRPr="00667362" w:rsidRDefault="00B453A5">
      <w:pPr>
        <w:pStyle w:val="Heading4"/>
        <w:rPr>
          <w:b w:val="0"/>
          <w:sz w:val="22"/>
          <w:szCs w:val="22"/>
        </w:rPr>
      </w:pPr>
    </w:p>
    <w:p w14:paraId="78879CEE" w14:textId="77777777" w:rsidR="00417D14" w:rsidRPr="00667362" w:rsidRDefault="00417D14" w:rsidP="002A7C59">
      <w:pPr>
        <w:rPr>
          <w:sz w:val="22"/>
          <w:szCs w:val="22"/>
        </w:rPr>
      </w:pPr>
    </w:p>
    <w:p w14:paraId="059C3C84" w14:textId="77777777" w:rsidR="0036550B" w:rsidRDefault="00B453A5" w:rsidP="0036550B">
      <w:pPr>
        <w:pStyle w:val="Heading4"/>
        <w:rPr>
          <w:sz w:val="22"/>
          <w:szCs w:val="22"/>
        </w:rPr>
      </w:pPr>
      <w:r w:rsidRPr="00667362">
        <w:rPr>
          <w:sz w:val="22"/>
          <w:szCs w:val="22"/>
        </w:rPr>
        <w:t xml:space="preserve">Conference </w:t>
      </w:r>
      <w:r w:rsidR="00124D86">
        <w:rPr>
          <w:sz w:val="22"/>
          <w:szCs w:val="22"/>
        </w:rPr>
        <w:t>Talks</w:t>
      </w:r>
    </w:p>
    <w:p w14:paraId="55CA56B7" w14:textId="77777777" w:rsidR="008758DD" w:rsidRDefault="008758DD" w:rsidP="005B2274">
      <w:pPr>
        <w:rPr>
          <w:rFonts w:ascii="Times" w:hAnsi="Times"/>
          <w:sz w:val="22"/>
          <w:szCs w:val="22"/>
        </w:rPr>
      </w:pPr>
    </w:p>
    <w:p w14:paraId="4E6D7E40" w14:textId="77777777" w:rsidR="00061E8E" w:rsidRDefault="00061E8E" w:rsidP="00061E8E">
      <w:pPr>
        <w:ind w:left="720" w:hanging="720"/>
        <w:rPr>
          <w:iCs/>
          <w:sz w:val="22"/>
          <w:szCs w:val="22"/>
        </w:rPr>
      </w:pPr>
      <w:r>
        <w:rPr>
          <w:iCs/>
          <w:sz w:val="22"/>
          <w:szCs w:val="22"/>
        </w:rPr>
        <w:t>(* indicates work conducted with undergraduate, graduate student, or postdoc at the time)</w:t>
      </w:r>
    </w:p>
    <w:p w14:paraId="599139EF" w14:textId="77777777" w:rsidR="002D4E96" w:rsidRPr="00061E8E" w:rsidRDefault="002D4E96" w:rsidP="00061E8E">
      <w:pPr>
        <w:ind w:left="720" w:hanging="720"/>
        <w:rPr>
          <w:iCs/>
          <w:sz w:val="22"/>
          <w:szCs w:val="22"/>
        </w:rPr>
      </w:pPr>
    </w:p>
    <w:p w14:paraId="688CC688" w14:textId="7C1BB02A" w:rsidR="00842D0E" w:rsidRDefault="00842D0E" w:rsidP="00370B0B">
      <w:pPr>
        <w:spacing w:line="235" w:lineRule="auto"/>
        <w:ind w:left="720" w:hanging="720"/>
        <w:rPr>
          <w:sz w:val="22"/>
          <w:szCs w:val="22"/>
        </w:rPr>
      </w:pPr>
      <w:r>
        <w:rPr>
          <w:sz w:val="22"/>
          <w:szCs w:val="22"/>
        </w:rPr>
        <w:t xml:space="preserve">Henry, P.J., </w:t>
      </w:r>
      <w:proofErr w:type="spellStart"/>
      <w:r>
        <w:rPr>
          <w:sz w:val="22"/>
          <w:szCs w:val="22"/>
        </w:rPr>
        <w:t>Steiger</w:t>
      </w:r>
      <w:proofErr w:type="spellEnd"/>
      <w:r>
        <w:rPr>
          <w:sz w:val="22"/>
          <w:szCs w:val="22"/>
        </w:rPr>
        <w:t>, R.</w:t>
      </w:r>
      <w:r w:rsidR="00515271">
        <w:rPr>
          <w:sz w:val="22"/>
          <w:szCs w:val="22"/>
        </w:rPr>
        <w:t xml:space="preserve">, &amp; </w:t>
      </w:r>
      <w:proofErr w:type="spellStart"/>
      <w:r w:rsidR="00515271">
        <w:rPr>
          <w:sz w:val="22"/>
          <w:szCs w:val="22"/>
        </w:rPr>
        <w:t>Bellovary</w:t>
      </w:r>
      <w:proofErr w:type="spellEnd"/>
      <w:r w:rsidR="00515271">
        <w:rPr>
          <w:sz w:val="22"/>
          <w:szCs w:val="22"/>
        </w:rPr>
        <w:t xml:space="preserve">, A. </w:t>
      </w:r>
      <w:r>
        <w:rPr>
          <w:sz w:val="22"/>
          <w:szCs w:val="22"/>
        </w:rPr>
        <w:t xml:space="preserve">(2022, </w:t>
      </w:r>
      <w:r w:rsidR="00515271">
        <w:rPr>
          <w:sz w:val="22"/>
          <w:szCs w:val="22"/>
        </w:rPr>
        <w:t>June</w:t>
      </w:r>
      <w:r>
        <w:rPr>
          <w:sz w:val="22"/>
          <w:szCs w:val="22"/>
        </w:rPr>
        <w:t xml:space="preserve">). </w:t>
      </w:r>
      <w:r w:rsidR="00515271" w:rsidRPr="00515271">
        <w:rPr>
          <w:sz w:val="22"/>
          <w:szCs w:val="22"/>
        </w:rPr>
        <w:t>Abortion Laws Predict LGB Laws</w:t>
      </w:r>
      <w:r w:rsidR="00515271">
        <w:rPr>
          <w:sz w:val="22"/>
          <w:szCs w:val="22"/>
        </w:rPr>
        <w:t xml:space="preserve"> </w:t>
      </w:r>
      <w:r w:rsidR="00515271" w:rsidRPr="00515271">
        <w:rPr>
          <w:sz w:val="22"/>
          <w:szCs w:val="22"/>
        </w:rPr>
        <w:t>Cross-</w:t>
      </w:r>
      <w:r w:rsidR="00515271">
        <w:rPr>
          <w:sz w:val="22"/>
          <w:szCs w:val="22"/>
        </w:rPr>
        <w:t>N</w:t>
      </w:r>
      <w:r w:rsidR="00515271" w:rsidRPr="00515271">
        <w:rPr>
          <w:sz w:val="22"/>
          <w:szCs w:val="22"/>
        </w:rPr>
        <w:t>ationally</w:t>
      </w:r>
      <w:r>
        <w:rPr>
          <w:sz w:val="22"/>
          <w:szCs w:val="22"/>
        </w:rPr>
        <w:t>. Paper</w:t>
      </w:r>
      <w:r w:rsidR="00515271">
        <w:rPr>
          <w:sz w:val="22"/>
          <w:szCs w:val="22"/>
        </w:rPr>
        <w:t xml:space="preserve"> </w:t>
      </w:r>
      <w:r>
        <w:rPr>
          <w:sz w:val="22"/>
          <w:szCs w:val="22"/>
        </w:rPr>
        <w:t xml:space="preserve">presented at the annual meeting of the Society for </w:t>
      </w:r>
      <w:r w:rsidR="00515271">
        <w:rPr>
          <w:sz w:val="22"/>
          <w:szCs w:val="22"/>
        </w:rPr>
        <w:t>the Psychological Study of Social Issues (SPSSI), San Juan, Puerto Rico.</w:t>
      </w:r>
    </w:p>
    <w:p w14:paraId="251E765C" w14:textId="77777777" w:rsidR="00842D0E" w:rsidRDefault="00842D0E" w:rsidP="00370B0B">
      <w:pPr>
        <w:spacing w:line="235" w:lineRule="auto"/>
        <w:ind w:left="720" w:hanging="720"/>
        <w:rPr>
          <w:sz w:val="22"/>
          <w:szCs w:val="22"/>
        </w:rPr>
      </w:pPr>
    </w:p>
    <w:p w14:paraId="601012F5" w14:textId="7BA93335" w:rsidR="00370B0B" w:rsidRDefault="00370B0B" w:rsidP="00370B0B">
      <w:pPr>
        <w:spacing w:line="235" w:lineRule="auto"/>
        <w:ind w:left="720" w:hanging="720"/>
        <w:rPr>
          <w:sz w:val="22"/>
          <w:szCs w:val="22"/>
        </w:rPr>
      </w:pPr>
      <w:r>
        <w:rPr>
          <w:sz w:val="22"/>
          <w:szCs w:val="22"/>
        </w:rPr>
        <w:t xml:space="preserve">Henry, P.J. (Chair). (2019, October). </w:t>
      </w:r>
      <w:r w:rsidRPr="00370B0B">
        <w:rPr>
          <w:sz w:val="22"/>
          <w:szCs w:val="22"/>
        </w:rPr>
        <w:t xml:space="preserve">Thirty </w:t>
      </w:r>
      <w:r>
        <w:rPr>
          <w:sz w:val="22"/>
          <w:szCs w:val="22"/>
        </w:rPr>
        <w:t>y</w:t>
      </w:r>
      <w:r w:rsidRPr="00370B0B">
        <w:rPr>
          <w:sz w:val="22"/>
          <w:szCs w:val="22"/>
        </w:rPr>
        <w:t xml:space="preserve">ears of Price Waterhouse v. Hopkins and </w:t>
      </w:r>
      <w:r>
        <w:rPr>
          <w:sz w:val="22"/>
          <w:szCs w:val="22"/>
        </w:rPr>
        <w:t>i</w:t>
      </w:r>
      <w:r w:rsidRPr="00370B0B">
        <w:rPr>
          <w:sz w:val="22"/>
          <w:szCs w:val="22"/>
        </w:rPr>
        <w:t xml:space="preserve">ts </w:t>
      </w:r>
      <w:r>
        <w:rPr>
          <w:sz w:val="22"/>
          <w:szCs w:val="22"/>
        </w:rPr>
        <w:t>l</w:t>
      </w:r>
      <w:r w:rsidRPr="00370B0B">
        <w:rPr>
          <w:sz w:val="22"/>
          <w:szCs w:val="22"/>
        </w:rPr>
        <w:t xml:space="preserve">egacy for the LGBT </w:t>
      </w:r>
      <w:r>
        <w:rPr>
          <w:sz w:val="22"/>
          <w:szCs w:val="22"/>
        </w:rPr>
        <w:t>c</w:t>
      </w:r>
      <w:r w:rsidRPr="00370B0B">
        <w:rPr>
          <w:sz w:val="22"/>
          <w:szCs w:val="22"/>
        </w:rPr>
        <w:t>ommunity</w:t>
      </w:r>
      <w:r>
        <w:rPr>
          <w:sz w:val="22"/>
          <w:szCs w:val="22"/>
        </w:rPr>
        <w:t xml:space="preserve">. Symposium presented at the annual meeting of the Society for Experimental Social Psychology (SESP), Toronto. </w:t>
      </w:r>
    </w:p>
    <w:p w14:paraId="3D9689B5" w14:textId="77777777" w:rsidR="00370B0B" w:rsidRDefault="00370B0B" w:rsidP="001B0B3C">
      <w:pPr>
        <w:spacing w:line="235" w:lineRule="auto"/>
        <w:ind w:left="720" w:hanging="720"/>
        <w:rPr>
          <w:sz w:val="22"/>
          <w:szCs w:val="22"/>
        </w:rPr>
      </w:pPr>
    </w:p>
    <w:p w14:paraId="065BDA4C" w14:textId="4F7B05B3" w:rsidR="001B0B3C" w:rsidRPr="001B0B3C" w:rsidRDefault="001B0B3C" w:rsidP="001B0B3C">
      <w:pPr>
        <w:spacing w:line="235" w:lineRule="auto"/>
        <w:ind w:left="720" w:hanging="720"/>
        <w:rPr>
          <w:sz w:val="22"/>
          <w:szCs w:val="22"/>
        </w:rPr>
      </w:pPr>
      <w:r>
        <w:rPr>
          <w:sz w:val="22"/>
          <w:szCs w:val="22"/>
        </w:rPr>
        <w:t xml:space="preserve">Henry, P.J., &amp; </w:t>
      </w:r>
      <w:proofErr w:type="spellStart"/>
      <w:r>
        <w:rPr>
          <w:sz w:val="22"/>
          <w:szCs w:val="22"/>
        </w:rPr>
        <w:t>Steiger</w:t>
      </w:r>
      <w:proofErr w:type="spellEnd"/>
      <w:r>
        <w:rPr>
          <w:sz w:val="22"/>
          <w:szCs w:val="22"/>
        </w:rPr>
        <w:t xml:space="preserve">, R. (2018, July). </w:t>
      </w:r>
      <w:r w:rsidRPr="001B0B3C">
        <w:rPr>
          <w:sz w:val="22"/>
          <w:szCs w:val="22"/>
        </w:rPr>
        <w:t xml:space="preserve">U.S. </w:t>
      </w:r>
      <w:r>
        <w:rPr>
          <w:sz w:val="22"/>
          <w:szCs w:val="22"/>
        </w:rPr>
        <w:t>cities with g</w:t>
      </w:r>
      <w:r w:rsidRPr="001B0B3C">
        <w:rPr>
          <w:sz w:val="22"/>
          <w:szCs w:val="22"/>
        </w:rPr>
        <w:t xml:space="preserve">reater </w:t>
      </w:r>
      <w:r>
        <w:rPr>
          <w:sz w:val="22"/>
          <w:szCs w:val="22"/>
        </w:rPr>
        <w:t>g</w:t>
      </w:r>
      <w:r w:rsidRPr="001B0B3C">
        <w:rPr>
          <w:sz w:val="22"/>
          <w:szCs w:val="22"/>
        </w:rPr>
        <w:t xml:space="preserve">ender </w:t>
      </w:r>
      <w:r>
        <w:rPr>
          <w:sz w:val="22"/>
          <w:szCs w:val="22"/>
        </w:rPr>
        <w:t>e</w:t>
      </w:r>
      <w:r w:rsidRPr="001B0B3C">
        <w:rPr>
          <w:sz w:val="22"/>
          <w:szCs w:val="22"/>
        </w:rPr>
        <w:t xml:space="preserve">quality </w:t>
      </w:r>
      <w:r>
        <w:rPr>
          <w:sz w:val="22"/>
          <w:szCs w:val="22"/>
        </w:rPr>
        <w:t>h</w:t>
      </w:r>
      <w:r w:rsidRPr="001B0B3C">
        <w:rPr>
          <w:sz w:val="22"/>
          <w:szCs w:val="22"/>
        </w:rPr>
        <w:t xml:space="preserve">ave </w:t>
      </w:r>
      <w:r>
        <w:rPr>
          <w:sz w:val="22"/>
          <w:szCs w:val="22"/>
        </w:rPr>
        <w:t>m</w:t>
      </w:r>
      <w:r w:rsidRPr="001B0B3C">
        <w:rPr>
          <w:sz w:val="22"/>
          <w:szCs w:val="22"/>
        </w:rPr>
        <w:t xml:space="preserve">ore </w:t>
      </w:r>
      <w:r>
        <w:rPr>
          <w:sz w:val="22"/>
          <w:szCs w:val="22"/>
        </w:rPr>
        <w:t>p</w:t>
      </w:r>
      <w:r w:rsidRPr="001B0B3C">
        <w:rPr>
          <w:sz w:val="22"/>
          <w:szCs w:val="22"/>
        </w:rPr>
        <w:t xml:space="preserve">rogressive </w:t>
      </w:r>
      <w:r>
        <w:rPr>
          <w:sz w:val="22"/>
          <w:szCs w:val="22"/>
        </w:rPr>
        <w:t>sexual orientation laws and servi</w:t>
      </w:r>
      <w:r w:rsidRPr="001B0B3C">
        <w:rPr>
          <w:sz w:val="22"/>
          <w:szCs w:val="22"/>
        </w:rPr>
        <w:t>ces</w:t>
      </w:r>
      <w:r>
        <w:rPr>
          <w:sz w:val="22"/>
          <w:szCs w:val="22"/>
        </w:rPr>
        <w:t>. Paper presented at the biennial meeting of the International Society for Justice Research, Atlanta.</w:t>
      </w:r>
    </w:p>
    <w:p w14:paraId="1D59224D" w14:textId="77777777" w:rsidR="001B0B3C" w:rsidRDefault="001B0B3C" w:rsidP="004F094D">
      <w:pPr>
        <w:spacing w:line="235" w:lineRule="auto"/>
        <w:ind w:left="720" w:hanging="720"/>
        <w:rPr>
          <w:sz w:val="22"/>
          <w:szCs w:val="22"/>
        </w:rPr>
      </w:pPr>
    </w:p>
    <w:p w14:paraId="025293FC" w14:textId="2C1790EA" w:rsidR="00A67B86" w:rsidRDefault="00A67B86" w:rsidP="004F094D">
      <w:pPr>
        <w:spacing w:line="235" w:lineRule="auto"/>
        <w:ind w:left="720" w:hanging="720"/>
        <w:rPr>
          <w:sz w:val="22"/>
          <w:szCs w:val="22"/>
        </w:rPr>
      </w:pPr>
      <w:proofErr w:type="spellStart"/>
      <w:r>
        <w:rPr>
          <w:sz w:val="22"/>
          <w:szCs w:val="22"/>
        </w:rPr>
        <w:t>Nezleck</w:t>
      </w:r>
      <w:proofErr w:type="spellEnd"/>
      <w:r>
        <w:rPr>
          <w:sz w:val="22"/>
          <w:szCs w:val="22"/>
        </w:rPr>
        <w:t xml:space="preserve">, J., &amp; Henry, P.J. (2018, July). Symbolic racism and the Five Factor Model of personality. Paper presented at the meeting of the European Conference on Personality, Zadar, Croatia. </w:t>
      </w:r>
    </w:p>
    <w:p w14:paraId="66B98C4E" w14:textId="234DA67D" w:rsidR="004A7C90" w:rsidRDefault="004A7C90" w:rsidP="00A67B86">
      <w:pPr>
        <w:spacing w:line="235" w:lineRule="auto"/>
        <w:rPr>
          <w:sz w:val="22"/>
          <w:szCs w:val="22"/>
        </w:rPr>
      </w:pPr>
    </w:p>
    <w:p w14:paraId="33687A1D" w14:textId="1FC1BE98" w:rsidR="00620AB0" w:rsidRDefault="00620AB0" w:rsidP="004F094D">
      <w:pPr>
        <w:spacing w:line="235" w:lineRule="auto"/>
        <w:ind w:left="720" w:hanging="720"/>
        <w:rPr>
          <w:sz w:val="22"/>
          <w:szCs w:val="22"/>
        </w:rPr>
      </w:pPr>
      <w:r>
        <w:rPr>
          <w:sz w:val="22"/>
          <w:szCs w:val="22"/>
        </w:rPr>
        <w:t xml:space="preserve">Henry, P. J. (2017, May). </w:t>
      </w:r>
      <w:r w:rsidRPr="00620AB0">
        <w:rPr>
          <w:sz w:val="22"/>
          <w:szCs w:val="22"/>
        </w:rPr>
        <w:t xml:space="preserve">Stigma </w:t>
      </w:r>
      <w:r>
        <w:rPr>
          <w:sz w:val="22"/>
          <w:szCs w:val="22"/>
        </w:rPr>
        <w:t>compensation: A t</w:t>
      </w:r>
      <w:r w:rsidRPr="00620AB0">
        <w:rPr>
          <w:sz w:val="22"/>
          <w:szCs w:val="22"/>
        </w:rPr>
        <w:t xml:space="preserve">heory </w:t>
      </w:r>
      <w:r>
        <w:rPr>
          <w:sz w:val="22"/>
          <w:szCs w:val="22"/>
        </w:rPr>
        <w:t>p</w:t>
      </w:r>
      <w:r w:rsidRPr="00620AB0">
        <w:rPr>
          <w:sz w:val="22"/>
          <w:szCs w:val="22"/>
        </w:rPr>
        <w:t xml:space="preserve">redicting </w:t>
      </w:r>
      <w:r>
        <w:rPr>
          <w:sz w:val="22"/>
          <w:szCs w:val="22"/>
        </w:rPr>
        <w:t>e</w:t>
      </w:r>
      <w:r w:rsidRPr="00620AB0">
        <w:rPr>
          <w:sz w:val="22"/>
          <w:szCs w:val="22"/>
        </w:rPr>
        <w:t xml:space="preserve">thnic </w:t>
      </w:r>
      <w:r>
        <w:rPr>
          <w:sz w:val="22"/>
          <w:szCs w:val="22"/>
        </w:rPr>
        <w:t>m</w:t>
      </w:r>
      <w:r w:rsidRPr="00620AB0">
        <w:rPr>
          <w:sz w:val="22"/>
          <w:szCs w:val="22"/>
        </w:rPr>
        <w:t xml:space="preserve">inority </w:t>
      </w:r>
      <w:r>
        <w:rPr>
          <w:sz w:val="22"/>
          <w:szCs w:val="22"/>
        </w:rPr>
        <w:t>a</w:t>
      </w:r>
      <w:r w:rsidRPr="00620AB0">
        <w:rPr>
          <w:sz w:val="22"/>
          <w:szCs w:val="22"/>
        </w:rPr>
        <w:t>ggression in the United States</w:t>
      </w:r>
      <w:r w:rsidR="004F094D">
        <w:rPr>
          <w:sz w:val="22"/>
          <w:szCs w:val="22"/>
        </w:rPr>
        <w:t>. Paper</w:t>
      </w:r>
      <w:r>
        <w:rPr>
          <w:sz w:val="22"/>
          <w:szCs w:val="22"/>
        </w:rPr>
        <w:t xml:space="preserve"> presented at the small groups meeting of the European Association of Social Psychology (EASP) on Understanding Psychological Defense after Failure, </w:t>
      </w:r>
      <w:proofErr w:type="spellStart"/>
      <w:r w:rsidR="004F094D">
        <w:rPr>
          <w:sz w:val="22"/>
          <w:szCs w:val="22"/>
        </w:rPr>
        <w:t>Fyresdal</w:t>
      </w:r>
      <w:proofErr w:type="spellEnd"/>
      <w:r>
        <w:rPr>
          <w:sz w:val="22"/>
          <w:szCs w:val="22"/>
        </w:rPr>
        <w:t xml:space="preserve">, Norway. </w:t>
      </w:r>
    </w:p>
    <w:p w14:paraId="4A2180C7" w14:textId="77777777" w:rsidR="00620AB0" w:rsidRDefault="00620AB0" w:rsidP="002D4E96">
      <w:pPr>
        <w:spacing w:line="235" w:lineRule="auto"/>
        <w:ind w:left="720" w:hanging="720"/>
        <w:rPr>
          <w:sz w:val="22"/>
          <w:szCs w:val="22"/>
        </w:rPr>
      </w:pPr>
    </w:p>
    <w:p w14:paraId="02562EC2" w14:textId="77777777" w:rsidR="00977DAC" w:rsidRDefault="00977DAC" w:rsidP="002D4E96">
      <w:pPr>
        <w:spacing w:line="235" w:lineRule="auto"/>
        <w:ind w:left="720" w:hanging="720"/>
        <w:rPr>
          <w:sz w:val="22"/>
          <w:szCs w:val="22"/>
        </w:rPr>
      </w:pPr>
      <w:proofErr w:type="spellStart"/>
      <w:r>
        <w:rPr>
          <w:sz w:val="22"/>
          <w:szCs w:val="22"/>
        </w:rPr>
        <w:t>Maitner</w:t>
      </w:r>
      <w:proofErr w:type="spellEnd"/>
      <w:r>
        <w:rPr>
          <w:sz w:val="22"/>
          <w:szCs w:val="22"/>
        </w:rPr>
        <w:t xml:space="preserve">, A., &amp; Henry, P.J. (2016, July).  Ambivalent sexism in </w:t>
      </w:r>
      <w:r w:rsidR="00620AB0">
        <w:rPr>
          <w:sz w:val="22"/>
          <w:szCs w:val="22"/>
        </w:rPr>
        <w:t>the Arab world. Paper</w:t>
      </w:r>
      <w:r>
        <w:rPr>
          <w:sz w:val="22"/>
          <w:szCs w:val="22"/>
        </w:rPr>
        <w:t xml:space="preserve"> presented at the 23</w:t>
      </w:r>
      <w:r w:rsidRPr="00977DAC">
        <w:rPr>
          <w:sz w:val="22"/>
          <w:szCs w:val="22"/>
          <w:vertAlign w:val="superscript"/>
        </w:rPr>
        <w:t>rd</w:t>
      </w:r>
      <w:r>
        <w:rPr>
          <w:sz w:val="22"/>
          <w:szCs w:val="22"/>
        </w:rPr>
        <w:t xml:space="preserve"> Congress of the International Association for Cross-Cultural Psychology (IACCP), Nagoya, Japan.</w:t>
      </w:r>
    </w:p>
    <w:p w14:paraId="3F4C817F" w14:textId="77777777" w:rsidR="00977DAC" w:rsidRDefault="00977DAC" w:rsidP="002D4E96">
      <w:pPr>
        <w:spacing w:line="235" w:lineRule="auto"/>
        <w:ind w:left="720" w:hanging="720"/>
        <w:rPr>
          <w:sz w:val="22"/>
          <w:szCs w:val="22"/>
        </w:rPr>
      </w:pPr>
    </w:p>
    <w:p w14:paraId="7510C7BE" w14:textId="77777777" w:rsidR="002D4E96" w:rsidRDefault="002D4E96" w:rsidP="002D4E96">
      <w:pPr>
        <w:spacing w:line="235" w:lineRule="auto"/>
        <w:ind w:left="720" w:hanging="720"/>
        <w:rPr>
          <w:sz w:val="22"/>
          <w:szCs w:val="22"/>
        </w:rPr>
      </w:pPr>
      <w:r>
        <w:rPr>
          <w:sz w:val="22"/>
          <w:szCs w:val="22"/>
        </w:rPr>
        <w:t xml:space="preserve">Henry, P. J., Butler, S., &amp; Brandt, M. J. (2016, January). </w:t>
      </w:r>
      <w:r w:rsidRPr="002D4E96">
        <w:rPr>
          <w:sz w:val="22"/>
          <w:szCs w:val="22"/>
        </w:rPr>
        <w:t xml:space="preserve">Target </w:t>
      </w:r>
      <w:r>
        <w:rPr>
          <w:sz w:val="22"/>
          <w:szCs w:val="22"/>
        </w:rPr>
        <w:t>g</w:t>
      </w:r>
      <w:r w:rsidRPr="002D4E96">
        <w:rPr>
          <w:sz w:val="22"/>
          <w:szCs w:val="22"/>
        </w:rPr>
        <w:t xml:space="preserve">roup </w:t>
      </w:r>
      <w:r>
        <w:rPr>
          <w:sz w:val="22"/>
          <w:szCs w:val="22"/>
        </w:rPr>
        <w:t>s</w:t>
      </w:r>
      <w:r w:rsidRPr="002D4E96">
        <w:rPr>
          <w:sz w:val="22"/>
          <w:szCs w:val="22"/>
        </w:rPr>
        <w:t xml:space="preserve">tatus </w:t>
      </w:r>
      <w:r>
        <w:rPr>
          <w:sz w:val="22"/>
          <w:szCs w:val="22"/>
        </w:rPr>
        <w:t>i</w:t>
      </w:r>
      <w:r w:rsidRPr="002D4E96">
        <w:rPr>
          <w:sz w:val="22"/>
          <w:szCs w:val="22"/>
        </w:rPr>
        <w:t xml:space="preserve">nfluences the </w:t>
      </w:r>
      <w:r>
        <w:rPr>
          <w:sz w:val="22"/>
          <w:szCs w:val="22"/>
        </w:rPr>
        <w:t>p</w:t>
      </w:r>
      <w:r w:rsidRPr="002D4E96">
        <w:rPr>
          <w:sz w:val="22"/>
          <w:szCs w:val="22"/>
        </w:rPr>
        <w:t xml:space="preserve">erception of the </w:t>
      </w:r>
      <w:r>
        <w:rPr>
          <w:sz w:val="22"/>
          <w:szCs w:val="22"/>
        </w:rPr>
        <w:t>o</w:t>
      </w:r>
      <w:r w:rsidRPr="002D4E96">
        <w:rPr>
          <w:sz w:val="22"/>
          <w:szCs w:val="22"/>
        </w:rPr>
        <w:t xml:space="preserve">ffensiveness of </w:t>
      </w:r>
      <w:r>
        <w:rPr>
          <w:sz w:val="22"/>
          <w:szCs w:val="22"/>
        </w:rPr>
        <w:t>g</w:t>
      </w:r>
      <w:r w:rsidRPr="002D4E96">
        <w:rPr>
          <w:sz w:val="22"/>
          <w:szCs w:val="22"/>
        </w:rPr>
        <w:t>roup-</w:t>
      </w:r>
      <w:r>
        <w:rPr>
          <w:sz w:val="22"/>
          <w:szCs w:val="22"/>
        </w:rPr>
        <w:t>based s</w:t>
      </w:r>
      <w:r w:rsidRPr="002D4E96">
        <w:rPr>
          <w:sz w:val="22"/>
          <w:szCs w:val="22"/>
        </w:rPr>
        <w:t>lurs</w:t>
      </w:r>
      <w:r>
        <w:rPr>
          <w:sz w:val="22"/>
          <w:szCs w:val="22"/>
        </w:rPr>
        <w:t xml:space="preserve">. </w:t>
      </w:r>
      <w:r w:rsidRPr="002D4E96">
        <w:rPr>
          <w:sz w:val="22"/>
          <w:szCs w:val="22"/>
        </w:rPr>
        <w:t>Paper</w:t>
      </w:r>
      <w:r>
        <w:rPr>
          <w:sz w:val="22"/>
          <w:szCs w:val="22"/>
        </w:rPr>
        <w:t xml:space="preserve"> presented at the annual meeting of the Society for Personality and Social Psychology (SPSP), San Diego.</w:t>
      </w:r>
    </w:p>
    <w:p w14:paraId="1FCBB65E" w14:textId="77777777" w:rsidR="002D4E96" w:rsidRDefault="002D4E96" w:rsidP="002D4E96">
      <w:pPr>
        <w:spacing w:line="236" w:lineRule="auto"/>
        <w:rPr>
          <w:rFonts w:ascii="Times" w:hAnsi="Times"/>
          <w:sz w:val="22"/>
          <w:szCs w:val="22"/>
        </w:rPr>
      </w:pPr>
    </w:p>
    <w:p w14:paraId="651FEED1" w14:textId="77777777" w:rsidR="00395191" w:rsidRPr="00395191" w:rsidRDefault="00395191" w:rsidP="00395191">
      <w:pPr>
        <w:spacing w:line="236" w:lineRule="auto"/>
        <w:ind w:left="748" w:hanging="748"/>
        <w:rPr>
          <w:rFonts w:ascii="Times" w:hAnsi="Times"/>
          <w:sz w:val="22"/>
          <w:szCs w:val="22"/>
        </w:rPr>
      </w:pPr>
      <w:r>
        <w:rPr>
          <w:rFonts w:ascii="Times" w:hAnsi="Times"/>
          <w:sz w:val="22"/>
          <w:szCs w:val="22"/>
        </w:rPr>
        <w:lastRenderedPageBreak/>
        <w:t xml:space="preserve">Henry, </w:t>
      </w:r>
      <w:r w:rsidRPr="00395191">
        <w:rPr>
          <w:rFonts w:ascii="Times" w:hAnsi="Times"/>
          <w:sz w:val="22"/>
          <w:szCs w:val="22"/>
        </w:rPr>
        <w:t>P.J.</w:t>
      </w:r>
      <w:r>
        <w:rPr>
          <w:rFonts w:ascii="Times" w:hAnsi="Times"/>
          <w:sz w:val="22"/>
          <w:szCs w:val="22"/>
        </w:rPr>
        <w:t xml:space="preserve">, &amp; Brandt, M. J. (2015, September). </w:t>
      </w:r>
      <w:r w:rsidRPr="00395191">
        <w:rPr>
          <w:rFonts w:ascii="Times" w:hAnsi="Times"/>
          <w:sz w:val="22"/>
          <w:szCs w:val="22"/>
        </w:rPr>
        <w:t xml:space="preserve"> A </w:t>
      </w:r>
      <w:r>
        <w:rPr>
          <w:rFonts w:ascii="Times" w:hAnsi="Times"/>
          <w:sz w:val="22"/>
          <w:szCs w:val="22"/>
        </w:rPr>
        <w:t>s</w:t>
      </w:r>
      <w:r w:rsidRPr="00395191">
        <w:rPr>
          <w:rFonts w:ascii="Times" w:hAnsi="Times"/>
          <w:sz w:val="22"/>
          <w:szCs w:val="22"/>
        </w:rPr>
        <w:t>tatus-</w:t>
      </w:r>
      <w:r>
        <w:rPr>
          <w:rFonts w:ascii="Times" w:hAnsi="Times"/>
          <w:sz w:val="22"/>
          <w:szCs w:val="22"/>
        </w:rPr>
        <w:t>ba</w:t>
      </w:r>
      <w:r w:rsidRPr="00395191">
        <w:rPr>
          <w:rFonts w:ascii="Times" w:hAnsi="Times"/>
          <w:sz w:val="22"/>
          <w:szCs w:val="22"/>
        </w:rPr>
        <w:t xml:space="preserve">sed </w:t>
      </w:r>
      <w:r>
        <w:rPr>
          <w:rFonts w:ascii="Times" w:hAnsi="Times"/>
          <w:sz w:val="22"/>
          <w:szCs w:val="22"/>
        </w:rPr>
        <w:t>e</w:t>
      </w:r>
      <w:r w:rsidRPr="00395191">
        <w:rPr>
          <w:rFonts w:ascii="Times" w:hAnsi="Times"/>
          <w:sz w:val="22"/>
          <w:szCs w:val="22"/>
        </w:rPr>
        <w:t xml:space="preserve">xplanation for </w:t>
      </w:r>
      <w:r>
        <w:rPr>
          <w:rFonts w:ascii="Times" w:hAnsi="Times"/>
          <w:sz w:val="22"/>
          <w:szCs w:val="22"/>
        </w:rPr>
        <w:t>e</w:t>
      </w:r>
      <w:r w:rsidRPr="00395191">
        <w:rPr>
          <w:rFonts w:ascii="Times" w:hAnsi="Times"/>
          <w:sz w:val="22"/>
          <w:szCs w:val="22"/>
        </w:rPr>
        <w:t xml:space="preserve">ndorsement of </w:t>
      </w:r>
      <w:r>
        <w:rPr>
          <w:rFonts w:ascii="Times" w:hAnsi="Times"/>
          <w:sz w:val="22"/>
          <w:szCs w:val="22"/>
        </w:rPr>
        <w:t>a</w:t>
      </w:r>
      <w:r w:rsidRPr="00395191">
        <w:rPr>
          <w:rFonts w:ascii="Times" w:hAnsi="Times"/>
          <w:sz w:val="22"/>
          <w:szCs w:val="22"/>
        </w:rPr>
        <w:t xml:space="preserve">uthoritarianism by the </w:t>
      </w:r>
      <w:r>
        <w:rPr>
          <w:rFonts w:ascii="Times" w:hAnsi="Times"/>
          <w:sz w:val="22"/>
          <w:szCs w:val="22"/>
        </w:rPr>
        <w:t>u</w:t>
      </w:r>
      <w:r w:rsidRPr="00395191">
        <w:rPr>
          <w:rFonts w:ascii="Times" w:hAnsi="Times"/>
          <w:sz w:val="22"/>
          <w:szCs w:val="22"/>
        </w:rPr>
        <w:t>neducated</w:t>
      </w:r>
      <w:r>
        <w:rPr>
          <w:rFonts w:ascii="Times" w:hAnsi="Times"/>
          <w:sz w:val="22"/>
          <w:szCs w:val="22"/>
        </w:rPr>
        <w:t xml:space="preserve">. Paper presented at the annual meeting of the British Psychological Society (BPS), Developmental Section and Social Section, Manchester. </w:t>
      </w:r>
    </w:p>
    <w:p w14:paraId="1519AA62" w14:textId="77777777" w:rsidR="00395191" w:rsidRDefault="00395191" w:rsidP="00395191">
      <w:pPr>
        <w:spacing w:line="236" w:lineRule="auto"/>
        <w:ind w:left="748" w:hanging="748"/>
        <w:rPr>
          <w:rFonts w:ascii="Times" w:hAnsi="Times"/>
          <w:sz w:val="22"/>
          <w:szCs w:val="22"/>
        </w:rPr>
      </w:pPr>
    </w:p>
    <w:p w14:paraId="14AA3F01" w14:textId="77777777" w:rsidR="00126474" w:rsidRDefault="00126474" w:rsidP="00395191">
      <w:pPr>
        <w:spacing w:line="236" w:lineRule="auto"/>
        <w:ind w:left="748" w:hanging="748"/>
        <w:rPr>
          <w:rFonts w:ascii="Times" w:hAnsi="Times"/>
          <w:sz w:val="22"/>
          <w:szCs w:val="22"/>
        </w:rPr>
      </w:pPr>
      <w:r>
        <w:rPr>
          <w:rFonts w:ascii="Times" w:hAnsi="Times"/>
          <w:sz w:val="22"/>
          <w:szCs w:val="22"/>
        </w:rPr>
        <w:t xml:space="preserve">Brandt, M. J., &amp; Henry, P. J. (2014, July). </w:t>
      </w:r>
      <w:r w:rsidRPr="00126474">
        <w:rPr>
          <w:rFonts w:ascii="Times" w:hAnsi="Times"/>
          <w:sz w:val="22"/>
          <w:szCs w:val="22"/>
        </w:rPr>
        <w:t xml:space="preserve">A </w:t>
      </w:r>
      <w:r>
        <w:rPr>
          <w:rFonts w:ascii="Times" w:hAnsi="Times"/>
          <w:sz w:val="22"/>
          <w:szCs w:val="22"/>
        </w:rPr>
        <w:t>s</w:t>
      </w:r>
      <w:r w:rsidRPr="00126474">
        <w:rPr>
          <w:rFonts w:ascii="Times" w:hAnsi="Times"/>
          <w:sz w:val="22"/>
          <w:szCs w:val="22"/>
        </w:rPr>
        <w:t>tatus-</w:t>
      </w:r>
      <w:r>
        <w:rPr>
          <w:rFonts w:ascii="Times" w:hAnsi="Times"/>
          <w:sz w:val="22"/>
          <w:szCs w:val="22"/>
        </w:rPr>
        <w:t>b</w:t>
      </w:r>
      <w:r w:rsidRPr="00126474">
        <w:rPr>
          <w:rFonts w:ascii="Times" w:hAnsi="Times"/>
          <w:sz w:val="22"/>
          <w:szCs w:val="22"/>
        </w:rPr>
        <w:t xml:space="preserve">ased </w:t>
      </w:r>
      <w:r>
        <w:rPr>
          <w:rFonts w:ascii="Times" w:hAnsi="Times"/>
          <w:sz w:val="22"/>
          <w:szCs w:val="22"/>
        </w:rPr>
        <w:t>e</w:t>
      </w:r>
      <w:r w:rsidRPr="00126474">
        <w:rPr>
          <w:rFonts w:ascii="Times" w:hAnsi="Times"/>
          <w:sz w:val="22"/>
          <w:szCs w:val="22"/>
        </w:rPr>
        <w:t xml:space="preserve">xplanation for the </w:t>
      </w:r>
      <w:r>
        <w:rPr>
          <w:rFonts w:ascii="Times" w:hAnsi="Times"/>
          <w:sz w:val="22"/>
          <w:szCs w:val="22"/>
        </w:rPr>
        <w:t>a</w:t>
      </w:r>
      <w:r w:rsidRPr="00126474">
        <w:rPr>
          <w:rFonts w:ascii="Times" w:hAnsi="Times"/>
          <w:sz w:val="22"/>
          <w:szCs w:val="22"/>
        </w:rPr>
        <w:t xml:space="preserve">ssociation between </w:t>
      </w:r>
      <w:r>
        <w:rPr>
          <w:rFonts w:ascii="Times" w:hAnsi="Times"/>
          <w:sz w:val="22"/>
          <w:szCs w:val="22"/>
        </w:rPr>
        <w:t>e</w:t>
      </w:r>
      <w:r w:rsidRPr="00126474">
        <w:rPr>
          <w:rFonts w:ascii="Times" w:hAnsi="Times"/>
          <w:sz w:val="22"/>
          <w:szCs w:val="22"/>
        </w:rPr>
        <w:t xml:space="preserve">ducation and </w:t>
      </w:r>
      <w:r>
        <w:rPr>
          <w:rFonts w:ascii="Times" w:hAnsi="Times"/>
          <w:sz w:val="22"/>
          <w:szCs w:val="22"/>
        </w:rPr>
        <w:t>a</w:t>
      </w:r>
      <w:r w:rsidRPr="00126474">
        <w:rPr>
          <w:rFonts w:ascii="Times" w:hAnsi="Times"/>
          <w:sz w:val="22"/>
          <w:szCs w:val="22"/>
        </w:rPr>
        <w:t xml:space="preserve">uthoritarian </w:t>
      </w:r>
      <w:r>
        <w:rPr>
          <w:rFonts w:ascii="Times" w:hAnsi="Times"/>
          <w:sz w:val="22"/>
          <w:szCs w:val="22"/>
        </w:rPr>
        <w:t>v</w:t>
      </w:r>
      <w:r w:rsidRPr="00126474">
        <w:rPr>
          <w:rFonts w:ascii="Times" w:hAnsi="Times"/>
          <w:sz w:val="22"/>
          <w:szCs w:val="22"/>
        </w:rPr>
        <w:t>alues</w:t>
      </w:r>
      <w:r>
        <w:rPr>
          <w:rFonts w:ascii="Times" w:hAnsi="Times"/>
          <w:sz w:val="22"/>
          <w:szCs w:val="22"/>
        </w:rPr>
        <w:t>. Paper presented at the annual meeting of the European Association for Social Psychology (EASP), Amsterdam.</w:t>
      </w:r>
    </w:p>
    <w:p w14:paraId="623FD530" w14:textId="77777777" w:rsidR="00126474" w:rsidRDefault="00126474" w:rsidP="00FD2D26">
      <w:pPr>
        <w:spacing w:line="236" w:lineRule="auto"/>
        <w:ind w:left="748" w:hanging="748"/>
        <w:rPr>
          <w:rFonts w:ascii="Times" w:hAnsi="Times"/>
          <w:sz w:val="22"/>
          <w:szCs w:val="22"/>
        </w:rPr>
      </w:pPr>
    </w:p>
    <w:p w14:paraId="45E28BBF" w14:textId="77777777" w:rsidR="00245B2D" w:rsidRDefault="00245B2D" w:rsidP="00245B2D">
      <w:pPr>
        <w:spacing w:line="236" w:lineRule="auto"/>
        <w:ind w:left="748" w:hanging="748"/>
        <w:rPr>
          <w:rFonts w:ascii="Times" w:hAnsi="Times"/>
          <w:sz w:val="22"/>
          <w:szCs w:val="22"/>
        </w:rPr>
      </w:pPr>
      <w:r>
        <w:rPr>
          <w:rFonts w:ascii="Times" w:hAnsi="Times"/>
          <w:sz w:val="22"/>
          <w:szCs w:val="22"/>
        </w:rPr>
        <w:t xml:space="preserve">Henry, P. J., &amp; Brandt, M. J. (2014, June). </w:t>
      </w:r>
      <w:r w:rsidRPr="00245B2D">
        <w:rPr>
          <w:rFonts w:ascii="Times" w:hAnsi="Times"/>
          <w:sz w:val="22"/>
          <w:szCs w:val="22"/>
        </w:rPr>
        <w:t xml:space="preserve">A </w:t>
      </w:r>
      <w:r>
        <w:rPr>
          <w:rFonts w:ascii="Times" w:hAnsi="Times"/>
          <w:sz w:val="22"/>
          <w:szCs w:val="22"/>
        </w:rPr>
        <w:t>s</w:t>
      </w:r>
      <w:r w:rsidRPr="00245B2D">
        <w:rPr>
          <w:rFonts w:ascii="Times" w:hAnsi="Times"/>
          <w:sz w:val="22"/>
          <w:szCs w:val="22"/>
        </w:rPr>
        <w:t>tatus-</w:t>
      </w:r>
      <w:r>
        <w:rPr>
          <w:rFonts w:ascii="Times" w:hAnsi="Times"/>
          <w:sz w:val="22"/>
          <w:szCs w:val="22"/>
        </w:rPr>
        <w:t>based e</w:t>
      </w:r>
      <w:r w:rsidRPr="00245B2D">
        <w:rPr>
          <w:rFonts w:ascii="Times" w:hAnsi="Times"/>
          <w:sz w:val="22"/>
          <w:szCs w:val="22"/>
        </w:rPr>
        <w:t xml:space="preserve">xplanation for </w:t>
      </w:r>
      <w:r>
        <w:rPr>
          <w:rFonts w:ascii="Times" w:hAnsi="Times"/>
          <w:sz w:val="22"/>
          <w:szCs w:val="22"/>
        </w:rPr>
        <w:t>e</w:t>
      </w:r>
      <w:r w:rsidRPr="00245B2D">
        <w:rPr>
          <w:rFonts w:ascii="Times" w:hAnsi="Times"/>
          <w:sz w:val="22"/>
          <w:szCs w:val="22"/>
        </w:rPr>
        <w:t xml:space="preserve">ndorsement of </w:t>
      </w:r>
      <w:r>
        <w:rPr>
          <w:rFonts w:ascii="Times" w:hAnsi="Times"/>
          <w:sz w:val="22"/>
          <w:szCs w:val="22"/>
        </w:rPr>
        <w:t>a</w:t>
      </w:r>
      <w:r w:rsidRPr="00245B2D">
        <w:rPr>
          <w:rFonts w:ascii="Times" w:hAnsi="Times"/>
          <w:sz w:val="22"/>
          <w:szCs w:val="22"/>
        </w:rPr>
        <w:t xml:space="preserve">uthoritarianism by the </w:t>
      </w:r>
      <w:r>
        <w:rPr>
          <w:rFonts w:ascii="Times" w:hAnsi="Times"/>
          <w:sz w:val="22"/>
          <w:szCs w:val="22"/>
        </w:rPr>
        <w:t>u</w:t>
      </w:r>
      <w:r w:rsidRPr="00245B2D">
        <w:rPr>
          <w:rFonts w:ascii="Times" w:hAnsi="Times"/>
          <w:sz w:val="22"/>
          <w:szCs w:val="22"/>
        </w:rPr>
        <w:t>neducated</w:t>
      </w:r>
      <w:r>
        <w:rPr>
          <w:rFonts w:ascii="Times" w:hAnsi="Times"/>
          <w:sz w:val="22"/>
          <w:szCs w:val="22"/>
        </w:rPr>
        <w:t xml:space="preserve">. Paper presented at the biennial meeting of the Society for the Psychological Study of Social Issues (SPSSI), Portland, Oregon. </w:t>
      </w:r>
    </w:p>
    <w:p w14:paraId="1F17FB26" w14:textId="77777777" w:rsidR="00245B2D" w:rsidRDefault="00245B2D" w:rsidP="00245B2D">
      <w:pPr>
        <w:spacing w:line="236" w:lineRule="auto"/>
        <w:ind w:left="748" w:hanging="748"/>
        <w:rPr>
          <w:rFonts w:ascii="Times" w:hAnsi="Times"/>
          <w:sz w:val="22"/>
          <w:szCs w:val="22"/>
        </w:rPr>
      </w:pPr>
    </w:p>
    <w:p w14:paraId="760AB5B2" w14:textId="77777777" w:rsidR="00DC30A2" w:rsidRDefault="00DC30A2" w:rsidP="00FD2D26">
      <w:pPr>
        <w:spacing w:line="236" w:lineRule="auto"/>
        <w:ind w:left="748" w:hanging="748"/>
        <w:rPr>
          <w:rFonts w:ascii="Times" w:hAnsi="Times"/>
          <w:sz w:val="22"/>
          <w:szCs w:val="22"/>
        </w:rPr>
      </w:pPr>
      <w:r>
        <w:rPr>
          <w:rFonts w:ascii="Times" w:hAnsi="Times"/>
          <w:sz w:val="22"/>
          <w:szCs w:val="22"/>
        </w:rPr>
        <w:t xml:space="preserve">Henry, P. J., &amp; </w:t>
      </w:r>
      <w:r w:rsidR="006B54C4">
        <w:rPr>
          <w:rFonts w:ascii="Times" w:hAnsi="Times"/>
          <w:sz w:val="22"/>
          <w:szCs w:val="22"/>
        </w:rPr>
        <w:t>*</w:t>
      </w:r>
      <w:r>
        <w:rPr>
          <w:rFonts w:ascii="Times" w:hAnsi="Times"/>
          <w:sz w:val="22"/>
          <w:szCs w:val="22"/>
        </w:rPr>
        <w:t xml:space="preserve">Wetherell, G. (2014, June). </w:t>
      </w:r>
      <w:r w:rsidRPr="00DC30A2">
        <w:rPr>
          <w:rFonts w:ascii="Times" w:hAnsi="Times"/>
          <w:sz w:val="22"/>
          <w:szCs w:val="22"/>
        </w:rPr>
        <w:t xml:space="preserve">Inequality and the </w:t>
      </w:r>
      <w:r>
        <w:rPr>
          <w:rFonts w:ascii="Times" w:hAnsi="Times"/>
          <w:sz w:val="22"/>
          <w:szCs w:val="22"/>
        </w:rPr>
        <w:t>b</w:t>
      </w:r>
      <w:r w:rsidRPr="00DC30A2">
        <w:rPr>
          <w:rFonts w:ascii="Times" w:hAnsi="Times"/>
          <w:sz w:val="22"/>
          <w:szCs w:val="22"/>
        </w:rPr>
        <w:t xml:space="preserve">oundaries of the </w:t>
      </w:r>
      <w:r>
        <w:rPr>
          <w:rFonts w:ascii="Times" w:hAnsi="Times"/>
          <w:sz w:val="22"/>
          <w:szCs w:val="22"/>
        </w:rPr>
        <w:t>i</w:t>
      </w:r>
      <w:r w:rsidRPr="00DC30A2">
        <w:rPr>
          <w:rFonts w:ascii="Times" w:hAnsi="Times"/>
          <w:sz w:val="22"/>
          <w:szCs w:val="22"/>
        </w:rPr>
        <w:t>ncome-</w:t>
      </w:r>
      <w:r>
        <w:rPr>
          <w:rFonts w:ascii="Times" w:hAnsi="Times"/>
          <w:sz w:val="22"/>
          <w:szCs w:val="22"/>
        </w:rPr>
        <w:t>f</w:t>
      </w:r>
      <w:r w:rsidRPr="00DC30A2">
        <w:rPr>
          <w:rFonts w:ascii="Times" w:hAnsi="Times"/>
          <w:sz w:val="22"/>
          <w:szCs w:val="22"/>
        </w:rPr>
        <w:t xml:space="preserve">ertility </w:t>
      </w:r>
      <w:r>
        <w:rPr>
          <w:rFonts w:ascii="Times" w:hAnsi="Times"/>
          <w:sz w:val="22"/>
          <w:szCs w:val="22"/>
        </w:rPr>
        <w:t>pa</w:t>
      </w:r>
      <w:r w:rsidRPr="00DC30A2">
        <w:rPr>
          <w:rFonts w:ascii="Times" w:hAnsi="Times"/>
          <w:sz w:val="22"/>
          <w:szCs w:val="22"/>
        </w:rPr>
        <w:t>radox</w:t>
      </w:r>
      <w:r>
        <w:rPr>
          <w:rFonts w:ascii="Times" w:hAnsi="Times"/>
          <w:sz w:val="22"/>
          <w:szCs w:val="22"/>
        </w:rPr>
        <w:t xml:space="preserve">. </w:t>
      </w:r>
      <w:r w:rsidR="00245B2D">
        <w:rPr>
          <w:rFonts w:ascii="Times" w:hAnsi="Times"/>
          <w:sz w:val="22"/>
          <w:szCs w:val="22"/>
        </w:rPr>
        <w:t>Paper presented at the biennia</w:t>
      </w:r>
      <w:r>
        <w:rPr>
          <w:rFonts w:ascii="Times" w:hAnsi="Times"/>
          <w:sz w:val="22"/>
          <w:szCs w:val="22"/>
        </w:rPr>
        <w:t xml:space="preserve">l meeting of the International Society for Justice Research (ISJR), New York.  </w:t>
      </w:r>
    </w:p>
    <w:p w14:paraId="13E96627" w14:textId="77777777" w:rsidR="00DC30A2" w:rsidRDefault="00DC30A2" w:rsidP="00FD2D26">
      <w:pPr>
        <w:spacing w:line="236" w:lineRule="auto"/>
        <w:ind w:left="748" w:hanging="748"/>
        <w:rPr>
          <w:rFonts w:ascii="Times" w:hAnsi="Times"/>
          <w:sz w:val="22"/>
          <w:szCs w:val="22"/>
        </w:rPr>
      </w:pPr>
    </w:p>
    <w:p w14:paraId="7C009CA3" w14:textId="77777777" w:rsidR="00DD5D0D" w:rsidRDefault="00DD5D0D" w:rsidP="00FD2D26">
      <w:pPr>
        <w:spacing w:line="236" w:lineRule="auto"/>
        <w:ind w:left="748" w:hanging="748"/>
        <w:rPr>
          <w:rFonts w:ascii="Times" w:hAnsi="Times"/>
          <w:sz w:val="22"/>
          <w:szCs w:val="22"/>
        </w:rPr>
      </w:pPr>
      <w:r>
        <w:rPr>
          <w:rFonts w:ascii="Times" w:hAnsi="Times"/>
          <w:sz w:val="22"/>
          <w:szCs w:val="22"/>
        </w:rPr>
        <w:t xml:space="preserve">Henry, P. J., &amp; Brandt, M. J. (2012, August). The attractions of authoritarianism </w:t>
      </w:r>
      <w:r w:rsidR="00D00881">
        <w:rPr>
          <w:rFonts w:ascii="Times" w:hAnsi="Times"/>
          <w:sz w:val="22"/>
          <w:szCs w:val="22"/>
        </w:rPr>
        <w:t>for</w:t>
      </w:r>
      <w:r>
        <w:rPr>
          <w:rFonts w:ascii="Times" w:hAnsi="Times"/>
          <w:sz w:val="22"/>
          <w:szCs w:val="22"/>
        </w:rPr>
        <w:t xml:space="preserve"> the stigmatized. Paper presented at the annual meeting of the British Psychological Society (BPS), St. Andrews, Scotland. </w:t>
      </w:r>
    </w:p>
    <w:p w14:paraId="3E861B71" w14:textId="77777777" w:rsidR="00DD5D0D" w:rsidRDefault="00DD5D0D" w:rsidP="00FD2D26">
      <w:pPr>
        <w:spacing w:line="236" w:lineRule="auto"/>
        <w:ind w:left="748" w:hanging="748"/>
        <w:rPr>
          <w:rFonts w:ascii="Times" w:hAnsi="Times"/>
          <w:sz w:val="22"/>
          <w:szCs w:val="22"/>
        </w:rPr>
      </w:pPr>
    </w:p>
    <w:p w14:paraId="39D78C34" w14:textId="77777777" w:rsidR="00FD2D26" w:rsidRDefault="00061E8E" w:rsidP="00FD2D26">
      <w:pPr>
        <w:spacing w:line="236" w:lineRule="auto"/>
        <w:ind w:left="748" w:hanging="748"/>
        <w:rPr>
          <w:rFonts w:ascii="Times" w:hAnsi="Times"/>
          <w:sz w:val="22"/>
          <w:szCs w:val="22"/>
        </w:rPr>
      </w:pPr>
      <w:r>
        <w:rPr>
          <w:rFonts w:ascii="Times" w:hAnsi="Times"/>
          <w:sz w:val="22"/>
          <w:szCs w:val="22"/>
        </w:rPr>
        <w:t>*</w:t>
      </w:r>
      <w:r w:rsidR="00FD2D26">
        <w:rPr>
          <w:rFonts w:ascii="Times" w:hAnsi="Times"/>
          <w:sz w:val="22"/>
          <w:szCs w:val="22"/>
        </w:rPr>
        <w:t>Brandt, M. J., &amp; Henry, P. J. (2012, July). A society’s value of education increases the relationship between education and a</w:t>
      </w:r>
      <w:r w:rsidR="00FD2D26" w:rsidRPr="00E6120B">
        <w:rPr>
          <w:rFonts w:ascii="Times" w:hAnsi="Times"/>
          <w:sz w:val="22"/>
          <w:szCs w:val="22"/>
        </w:rPr>
        <w:t>uthoritarianism</w:t>
      </w:r>
      <w:r w:rsidR="00FD2D26">
        <w:rPr>
          <w:rFonts w:ascii="Times" w:hAnsi="Times"/>
          <w:sz w:val="22"/>
          <w:szCs w:val="22"/>
        </w:rPr>
        <w:t xml:space="preserve">. Paper presented at the annual meeting of the International Society for Political Psychology (ISPP), Chicago.  </w:t>
      </w:r>
    </w:p>
    <w:p w14:paraId="1D2A6BAD" w14:textId="77777777" w:rsidR="00FD2D26" w:rsidRDefault="00FD2D26" w:rsidP="00162DE4">
      <w:pPr>
        <w:spacing w:line="236" w:lineRule="auto"/>
        <w:ind w:left="748" w:hanging="748"/>
        <w:rPr>
          <w:rFonts w:ascii="Times" w:hAnsi="Times"/>
          <w:sz w:val="22"/>
          <w:szCs w:val="22"/>
        </w:rPr>
      </w:pPr>
    </w:p>
    <w:p w14:paraId="7F719BF1" w14:textId="77777777" w:rsidR="00E6120B" w:rsidRDefault="00061E8E" w:rsidP="00162DE4">
      <w:pPr>
        <w:spacing w:line="236" w:lineRule="auto"/>
        <w:ind w:left="748" w:hanging="748"/>
        <w:rPr>
          <w:rFonts w:ascii="Times" w:hAnsi="Times"/>
          <w:sz w:val="22"/>
          <w:szCs w:val="22"/>
        </w:rPr>
      </w:pPr>
      <w:r>
        <w:rPr>
          <w:rFonts w:ascii="Times" w:hAnsi="Times"/>
          <w:sz w:val="22"/>
          <w:szCs w:val="22"/>
        </w:rPr>
        <w:t>*</w:t>
      </w:r>
      <w:r w:rsidR="00E6120B">
        <w:rPr>
          <w:rFonts w:ascii="Times" w:hAnsi="Times"/>
          <w:sz w:val="22"/>
          <w:szCs w:val="22"/>
        </w:rPr>
        <w:t>Brandt, M. J., &amp; Henry, P. J. (2012, April). A society’s value of education increases the relationship between education and a</w:t>
      </w:r>
      <w:r w:rsidR="00E6120B" w:rsidRPr="00E6120B">
        <w:rPr>
          <w:rFonts w:ascii="Times" w:hAnsi="Times"/>
          <w:sz w:val="22"/>
          <w:szCs w:val="22"/>
        </w:rPr>
        <w:t>uthoritarianism</w:t>
      </w:r>
      <w:r w:rsidR="00E6120B">
        <w:rPr>
          <w:rFonts w:ascii="Times" w:hAnsi="Times"/>
          <w:sz w:val="22"/>
          <w:szCs w:val="22"/>
        </w:rPr>
        <w:t xml:space="preserve">. Paper presented at the annual meeting of the Midwest Political Science Association (MPSA), Chicago.  </w:t>
      </w:r>
    </w:p>
    <w:p w14:paraId="4478736C" w14:textId="77777777" w:rsidR="00E6120B" w:rsidRDefault="00E6120B" w:rsidP="00162DE4">
      <w:pPr>
        <w:spacing w:line="236" w:lineRule="auto"/>
        <w:ind w:left="748" w:hanging="748"/>
        <w:rPr>
          <w:rFonts w:ascii="Times" w:hAnsi="Times"/>
          <w:sz w:val="22"/>
          <w:szCs w:val="22"/>
        </w:rPr>
      </w:pPr>
    </w:p>
    <w:p w14:paraId="5BF0CE46" w14:textId="77777777" w:rsidR="002D2D55" w:rsidRDefault="002D2D55" w:rsidP="00162DE4">
      <w:pPr>
        <w:spacing w:line="236" w:lineRule="auto"/>
        <w:ind w:left="748" w:hanging="748"/>
        <w:rPr>
          <w:rFonts w:ascii="Times" w:hAnsi="Times"/>
          <w:sz w:val="22"/>
          <w:szCs w:val="22"/>
        </w:rPr>
      </w:pPr>
      <w:r>
        <w:rPr>
          <w:rFonts w:ascii="Times" w:hAnsi="Times"/>
          <w:sz w:val="22"/>
          <w:szCs w:val="22"/>
        </w:rPr>
        <w:t xml:space="preserve">Henry, P. J. (2011, July). </w:t>
      </w:r>
      <w:r w:rsidRPr="002D2D55">
        <w:rPr>
          <w:rFonts w:ascii="Times" w:hAnsi="Times"/>
          <w:sz w:val="22"/>
          <w:szCs w:val="22"/>
        </w:rPr>
        <w:t>Social inequality and social change</w:t>
      </w:r>
      <w:r>
        <w:rPr>
          <w:rFonts w:ascii="Times" w:hAnsi="Times"/>
          <w:sz w:val="22"/>
          <w:szCs w:val="22"/>
        </w:rPr>
        <w:t>. Roundtable presentation given at the annual meeting of the International Society for Political Psychology (ISPP), Istanbul.</w:t>
      </w:r>
    </w:p>
    <w:p w14:paraId="40263DAE" w14:textId="77777777" w:rsidR="002D2D55" w:rsidRDefault="002D2D55" w:rsidP="00162DE4">
      <w:pPr>
        <w:spacing w:line="236" w:lineRule="auto"/>
        <w:ind w:left="748" w:hanging="748"/>
        <w:rPr>
          <w:rFonts w:ascii="Times" w:hAnsi="Times"/>
          <w:sz w:val="22"/>
          <w:szCs w:val="22"/>
        </w:rPr>
      </w:pPr>
    </w:p>
    <w:p w14:paraId="1619056B" w14:textId="77777777" w:rsidR="005B2274" w:rsidRDefault="00061E8E" w:rsidP="005B2274">
      <w:pPr>
        <w:spacing w:line="236" w:lineRule="auto"/>
        <w:ind w:left="748" w:hanging="748"/>
        <w:rPr>
          <w:rFonts w:ascii="Times" w:hAnsi="Times"/>
          <w:sz w:val="22"/>
          <w:szCs w:val="22"/>
        </w:rPr>
      </w:pPr>
      <w:r>
        <w:rPr>
          <w:rFonts w:ascii="Times" w:hAnsi="Times"/>
          <w:sz w:val="22"/>
          <w:szCs w:val="22"/>
        </w:rPr>
        <w:t>*</w:t>
      </w:r>
      <w:r w:rsidR="005B2274" w:rsidRPr="002E7F5A">
        <w:rPr>
          <w:rFonts w:ascii="Times" w:hAnsi="Times"/>
          <w:sz w:val="22"/>
          <w:szCs w:val="22"/>
        </w:rPr>
        <w:t xml:space="preserve">Brandt, M. J., &amp; Henry, P. J. (2011, May). Gender and </w:t>
      </w:r>
      <w:r w:rsidR="005B2274">
        <w:rPr>
          <w:rFonts w:ascii="Times" w:hAnsi="Times"/>
          <w:sz w:val="22"/>
          <w:szCs w:val="22"/>
        </w:rPr>
        <w:t>authoritarianism: Cross-c</w:t>
      </w:r>
      <w:r w:rsidR="005B2274" w:rsidRPr="002E7F5A">
        <w:rPr>
          <w:rFonts w:ascii="Times" w:hAnsi="Times"/>
          <w:sz w:val="22"/>
          <w:szCs w:val="22"/>
        </w:rPr>
        <w:t xml:space="preserve">ultural </w:t>
      </w:r>
      <w:r w:rsidR="005B2274">
        <w:rPr>
          <w:rFonts w:ascii="Times" w:hAnsi="Times"/>
          <w:sz w:val="22"/>
          <w:szCs w:val="22"/>
        </w:rPr>
        <w:t>p</w:t>
      </w:r>
      <w:r w:rsidR="005B2274" w:rsidRPr="002E7F5A">
        <w:rPr>
          <w:rFonts w:ascii="Times" w:hAnsi="Times"/>
          <w:sz w:val="22"/>
          <w:szCs w:val="22"/>
        </w:rPr>
        <w:t xml:space="preserve">redictions from </w:t>
      </w:r>
      <w:r w:rsidR="005B2274">
        <w:rPr>
          <w:rFonts w:ascii="Times" w:hAnsi="Times"/>
          <w:sz w:val="22"/>
          <w:szCs w:val="22"/>
        </w:rPr>
        <w:t>s</w:t>
      </w:r>
      <w:r w:rsidR="005B2274" w:rsidRPr="002E7F5A">
        <w:rPr>
          <w:rFonts w:ascii="Times" w:hAnsi="Times"/>
          <w:sz w:val="22"/>
          <w:szCs w:val="22"/>
        </w:rPr>
        <w:t>tigma</w:t>
      </w:r>
      <w:r w:rsidR="005B2274">
        <w:rPr>
          <w:rFonts w:ascii="Times" w:hAnsi="Times"/>
          <w:sz w:val="22"/>
          <w:szCs w:val="22"/>
        </w:rPr>
        <w:t xml:space="preserve"> compensation t</w:t>
      </w:r>
      <w:r w:rsidR="005B2274" w:rsidRPr="002E7F5A">
        <w:rPr>
          <w:rFonts w:ascii="Times" w:hAnsi="Times"/>
          <w:sz w:val="22"/>
          <w:szCs w:val="22"/>
        </w:rPr>
        <w:t>heory. Paper presented at the annual meeting of the Midwestern Psychological Association</w:t>
      </w:r>
      <w:r w:rsidR="005B2274">
        <w:rPr>
          <w:rFonts w:ascii="Times" w:hAnsi="Times"/>
          <w:sz w:val="22"/>
          <w:szCs w:val="22"/>
        </w:rPr>
        <w:t xml:space="preserve"> (MPA), Chicago</w:t>
      </w:r>
      <w:r w:rsidR="005B2274" w:rsidRPr="002E7F5A">
        <w:rPr>
          <w:rFonts w:ascii="Times" w:hAnsi="Times"/>
          <w:sz w:val="22"/>
          <w:szCs w:val="22"/>
        </w:rPr>
        <w:t>.</w:t>
      </w:r>
    </w:p>
    <w:p w14:paraId="58F19F1B" w14:textId="77777777" w:rsidR="002E7F5A" w:rsidRDefault="002E7F5A" w:rsidP="00162DE4">
      <w:pPr>
        <w:spacing w:line="236" w:lineRule="auto"/>
        <w:ind w:left="748" w:hanging="748"/>
        <w:rPr>
          <w:rFonts w:ascii="Times" w:hAnsi="Times"/>
          <w:sz w:val="22"/>
          <w:szCs w:val="22"/>
        </w:rPr>
      </w:pPr>
    </w:p>
    <w:p w14:paraId="4871A25A" w14:textId="77777777" w:rsidR="002E7F5A" w:rsidRDefault="002E7F5A" w:rsidP="002E7F5A">
      <w:pPr>
        <w:spacing w:line="236" w:lineRule="auto"/>
        <w:ind w:left="748" w:hanging="748"/>
        <w:rPr>
          <w:rFonts w:ascii="Times" w:hAnsi="Times"/>
          <w:sz w:val="22"/>
          <w:szCs w:val="22"/>
        </w:rPr>
      </w:pPr>
      <w:r>
        <w:rPr>
          <w:rFonts w:ascii="Times" w:hAnsi="Times"/>
          <w:sz w:val="22"/>
          <w:szCs w:val="22"/>
        </w:rPr>
        <w:t xml:space="preserve">Henry, P. J. (2010, August). </w:t>
      </w:r>
      <w:r w:rsidRPr="002E7F5A">
        <w:rPr>
          <w:rFonts w:ascii="Times" w:hAnsi="Times"/>
          <w:sz w:val="22"/>
          <w:szCs w:val="22"/>
        </w:rPr>
        <w:t xml:space="preserve">Intergroup </w:t>
      </w:r>
      <w:r>
        <w:rPr>
          <w:rFonts w:ascii="Times" w:hAnsi="Times"/>
          <w:sz w:val="22"/>
          <w:szCs w:val="22"/>
        </w:rPr>
        <w:t>d</w:t>
      </w:r>
      <w:r w:rsidRPr="002E7F5A">
        <w:rPr>
          <w:rFonts w:ascii="Times" w:hAnsi="Times"/>
          <w:sz w:val="22"/>
          <w:szCs w:val="22"/>
        </w:rPr>
        <w:t xml:space="preserve">ifferences in the </w:t>
      </w:r>
      <w:r>
        <w:rPr>
          <w:rFonts w:ascii="Times" w:hAnsi="Times"/>
          <w:sz w:val="22"/>
          <w:szCs w:val="22"/>
        </w:rPr>
        <w:t>i</w:t>
      </w:r>
      <w:r w:rsidRPr="002E7F5A">
        <w:rPr>
          <w:rFonts w:ascii="Times" w:hAnsi="Times"/>
          <w:sz w:val="22"/>
          <w:szCs w:val="22"/>
        </w:rPr>
        <w:t xml:space="preserve">mportance of </w:t>
      </w:r>
      <w:r>
        <w:rPr>
          <w:rFonts w:ascii="Times" w:hAnsi="Times"/>
          <w:sz w:val="22"/>
          <w:szCs w:val="22"/>
        </w:rPr>
        <w:t>h</w:t>
      </w:r>
      <w:r w:rsidRPr="002E7F5A">
        <w:rPr>
          <w:rFonts w:ascii="Times" w:hAnsi="Times"/>
          <w:sz w:val="22"/>
          <w:szCs w:val="22"/>
        </w:rPr>
        <w:t>onor:</w:t>
      </w:r>
      <w:r>
        <w:rPr>
          <w:rFonts w:ascii="Times" w:hAnsi="Times"/>
          <w:sz w:val="22"/>
          <w:szCs w:val="22"/>
        </w:rPr>
        <w:t xml:space="preserve"> </w:t>
      </w:r>
      <w:r w:rsidRPr="002E7F5A">
        <w:rPr>
          <w:rFonts w:ascii="Times" w:hAnsi="Times"/>
          <w:sz w:val="22"/>
          <w:szCs w:val="22"/>
        </w:rPr>
        <w:t xml:space="preserve">Perspectives from </w:t>
      </w:r>
      <w:r>
        <w:rPr>
          <w:rFonts w:ascii="Times" w:hAnsi="Times"/>
          <w:sz w:val="22"/>
          <w:szCs w:val="22"/>
        </w:rPr>
        <w:t>l</w:t>
      </w:r>
      <w:r w:rsidRPr="002E7F5A">
        <w:rPr>
          <w:rFonts w:ascii="Times" w:hAnsi="Times"/>
          <w:sz w:val="22"/>
          <w:szCs w:val="22"/>
        </w:rPr>
        <w:t>ow-</w:t>
      </w:r>
      <w:r>
        <w:rPr>
          <w:rFonts w:ascii="Times" w:hAnsi="Times"/>
          <w:sz w:val="22"/>
          <w:szCs w:val="22"/>
        </w:rPr>
        <w:t>s</w:t>
      </w:r>
      <w:r w:rsidRPr="002E7F5A">
        <w:rPr>
          <w:rFonts w:ascii="Times" w:hAnsi="Times"/>
          <w:sz w:val="22"/>
          <w:szCs w:val="22"/>
        </w:rPr>
        <w:t xml:space="preserve">tatus </w:t>
      </w:r>
      <w:r>
        <w:rPr>
          <w:rFonts w:ascii="Times" w:hAnsi="Times"/>
          <w:sz w:val="22"/>
          <w:szCs w:val="22"/>
        </w:rPr>
        <w:t>c</w:t>
      </w:r>
      <w:r w:rsidRPr="002E7F5A">
        <w:rPr>
          <w:rFonts w:ascii="Times" w:hAnsi="Times"/>
          <w:sz w:val="22"/>
          <w:szCs w:val="22"/>
        </w:rPr>
        <w:t xml:space="preserve">ompensation </w:t>
      </w:r>
      <w:r>
        <w:rPr>
          <w:rFonts w:ascii="Times" w:hAnsi="Times"/>
          <w:sz w:val="22"/>
          <w:szCs w:val="22"/>
        </w:rPr>
        <w:t>t</w:t>
      </w:r>
      <w:r w:rsidRPr="002E7F5A">
        <w:rPr>
          <w:rFonts w:ascii="Times" w:hAnsi="Times"/>
          <w:sz w:val="22"/>
          <w:szCs w:val="22"/>
        </w:rPr>
        <w:t>heory</w:t>
      </w:r>
      <w:r>
        <w:rPr>
          <w:rFonts w:ascii="Times" w:hAnsi="Times"/>
          <w:sz w:val="22"/>
          <w:szCs w:val="22"/>
        </w:rPr>
        <w:t xml:space="preserve">. Paper presented at the Small Group Meeting on Honor sponsored by the European Association for Social Psychology (EASP), Barcelona.  </w:t>
      </w:r>
    </w:p>
    <w:p w14:paraId="4A6E44D7" w14:textId="77777777" w:rsidR="002E7F5A" w:rsidRDefault="002E7F5A" w:rsidP="00162DE4">
      <w:pPr>
        <w:spacing w:line="236" w:lineRule="auto"/>
        <w:ind w:left="748" w:hanging="748"/>
        <w:rPr>
          <w:rFonts w:ascii="Times" w:hAnsi="Times"/>
          <w:sz w:val="22"/>
          <w:szCs w:val="22"/>
        </w:rPr>
      </w:pPr>
    </w:p>
    <w:p w14:paraId="0353C666" w14:textId="77777777" w:rsidR="009301F8" w:rsidRDefault="009301F8" w:rsidP="00162DE4">
      <w:pPr>
        <w:spacing w:line="236" w:lineRule="auto"/>
        <w:ind w:left="748" w:hanging="748"/>
        <w:rPr>
          <w:rFonts w:ascii="Times" w:hAnsi="Times"/>
          <w:sz w:val="22"/>
          <w:szCs w:val="22"/>
        </w:rPr>
      </w:pPr>
      <w:r>
        <w:rPr>
          <w:rFonts w:ascii="Times" w:hAnsi="Times"/>
          <w:sz w:val="22"/>
          <w:szCs w:val="22"/>
        </w:rPr>
        <w:t xml:space="preserve">Henry, P. J. (2010, </w:t>
      </w:r>
      <w:r w:rsidR="00532474">
        <w:rPr>
          <w:rFonts w:ascii="Times" w:hAnsi="Times"/>
          <w:sz w:val="22"/>
          <w:szCs w:val="22"/>
        </w:rPr>
        <w:t>January</w:t>
      </w:r>
      <w:r>
        <w:rPr>
          <w:rFonts w:ascii="Times" w:hAnsi="Times"/>
          <w:sz w:val="22"/>
          <w:szCs w:val="22"/>
        </w:rPr>
        <w:t>). Low-s</w:t>
      </w:r>
      <w:r w:rsidRPr="009301F8">
        <w:rPr>
          <w:rFonts w:ascii="Times" w:hAnsi="Times"/>
          <w:sz w:val="22"/>
          <w:szCs w:val="22"/>
        </w:rPr>
        <w:t xml:space="preserve">tatus </w:t>
      </w:r>
      <w:r>
        <w:rPr>
          <w:rFonts w:ascii="Times" w:hAnsi="Times"/>
          <w:sz w:val="22"/>
          <w:szCs w:val="22"/>
        </w:rPr>
        <w:t>compensation: A t</w:t>
      </w:r>
      <w:r w:rsidRPr="009301F8">
        <w:rPr>
          <w:rFonts w:ascii="Times" w:hAnsi="Times"/>
          <w:sz w:val="22"/>
          <w:szCs w:val="22"/>
        </w:rPr>
        <w:t xml:space="preserve">heory for </w:t>
      </w:r>
      <w:r>
        <w:rPr>
          <w:rFonts w:ascii="Times" w:hAnsi="Times"/>
          <w:sz w:val="22"/>
          <w:szCs w:val="22"/>
        </w:rPr>
        <w:t>u</w:t>
      </w:r>
      <w:r w:rsidRPr="009301F8">
        <w:rPr>
          <w:rFonts w:ascii="Times" w:hAnsi="Times"/>
          <w:sz w:val="22"/>
          <w:szCs w:val="22"/>
        </w:rPr>
        <w:t xml:space="preserve">nderstanding the </w:t>
      </w:r>
      <w:r>
        <w:rPr>
          <w:rFonts w:ascii="Times" w:hAnsi="Times"/>
          <w:sz w:val="22"/>
          <w:szCs w:val="22"/>
        </w:rPr>
        <w:t>r</w:t>
      </w:r>
      <w:r w:rsidRPr="009301F8">
        <w:rPr>
          <w:rFonts w:ascii="Times" w:hAnsi="Times"/>
          <w:sz w:val="22"/>
          <w:szCs w:val="22"/>
        </w:rPr>
        <w:t xml:space="preserve">ole of </w:t>
      </w:r>
      <w:r>
        <w:rPr>
          <w:rFonts w:ascii="Times" w:hAnsi="Times"/>
          <w:sz w:val="22"/>
          <w:szCs w:val="22"/>
        </w:rPr>
        <w:t>s</w:t>
      </w:r>
      <w:r w:rsidRPr="009301F8">
        <w:rPr>
          <w:rFonts w:ascii="Times" w:hAnsi="Times"/>
          <w:sz w:val="22"/>
          <w:szCs w:val="22"/>
        </w:rPr>
        <w:t xml:space="preserve">tatus in </w:t>
      </w:r>
      <w:r>
        <w:rPr>
          <w:rFonts w:ascii="Times" w:hAnsi="Times"/>
          <w:sz w:val="22"/>
          <w:szCs w:val="22"/>
        </w:rPr>
        <w:t>c</w:t>
      </w:r>
      <w:r w:rsidRPr="009301F8">
        <w:rPr>
          <w:rFonts w:ascii="Times" w:hAnsi="Times"/>
          <w:sz w:val="22"/>
          <w:szCs w:val="22"/>
        </w:rPr>
        <w:t xml:space="preserve">ultures of </w:t>
      </w:r>
      <w:r>
        <w:rPr>
          <w:rFonts w:ascii="Times" w:hAnsi="Times"/>
          <w:sz w:val="22"/>
          <w:szCs w:val="22"/>
        </w:rPr>
        <w:t>h</w:t>
      </w:r>
      <w:r w:rsidRPr="009301F8">
        <w:rPr>
          <w:rFonts w:ascii="Times" w:hAnsi="Times"/>
          <w:sz w:val="22"/>
          <w:szCs w:val="22"/>
        </w:rPr>
        <w:t>onor.</w:t>
      </w:r>
      <w:r>
        <w:rPr>
          <w:rFonts w:ascii="Times" w:hAnsi="Times"/>
          <w:sz w:val="22"/>
          <w:szCs w:val="22"/>
        </w:rPr>
        <w:t xml:space="preserve"> Paper presented at the annual meeting of the Society for Personality and Social Psychology (SPSP), Las Vegas.</w:t>
      </w:r>
    </w:p>
    <w:p w14:paraId="3FEEE5CF" w14:textId="77777777" w:rsidR="009301F8" w:rsidRDefault="009301F8" w:rsidP="00162DE4">
      <w:pPr>
        <w:spacing w:line="236" w:lineRule="auto"/>
        <w:ind w:left="748" w:hanging="748"/>
        <w:rPr>
          <w:rFonts w:ascii="Times" w:hAnsi="Times"/>
          <w:sz w:val="22"/>
          <w:szCs w:val="22"/>
        </w:rPr>
      </w:pPr>
    </w:p>
    <w:p w14:paraId="4AF31D3A" w14:textId="77777777" w:rsidR="00162DE4" w:rsidRDefault="00162DE4" w:rsidP="00162DE4">
      <w:pPr>
        <w:spacing w:line="236" w:lineRule="auto"/>
        <w:ind w:left="748" w:hanging="748"/>
        <w:rPr>
          <w:rFonts w:ascii="Times" w:hAnsi="Times"/>
          <w:sz w:val="22"/>
          <w:szCs w:val="22"/>
        </w:rPr>
      </w:pPr>
      <w:r>
        <w:rPr>
          <w:rFonts w:ascii="Times" w:hAnsi="Times"/>
          <w:sz w:val="22"/>
          <w:szCs w:val="22"/>
        </w:rPr>
        <w:t xml:space="preserve">Henry, P. J. (2009, June). </w:t>
      </w:r>
      <w:r w:rsidRPr="00162DE4">
        <w:rPr>
          <w:rFonts w:ascii="Times" w:hAnsi="Times"/>
          <w:sz w:val="22"/>
          <w:szCs w:val="22"/>
        </w:rPr>
        <w:t>Low-</w:t>
      </w:r>
      <w:r>
        <w:rPr>
          <w:rFonts w:ascii="Times" w:hAnsi="Times"/>
          <w:sz w:val="22"/>
          <w:szCs w:val="22"/>
        </w:rPr>
        <w:t>s</w:t>
      </w:r>
      <w:r w:rsidRPr="00162DE4">
        <w:rPr>
          <w:rFonts w:ascii="Times" w:hAnsi="Times"/>
          <w:sz w:val="22"/>
          <w:szCs w:val="22"/>
        </w:rPr>
        <w:t xml:space="preserve">tatus </w:t>
      </w:r>
      <w:r>
        <w:rPr>
          <w:rFonts w:ascii="Times" w:hAnsi="Times"/>
          <w:sz w:val="22"/>
          <w:szCs w:val="22"/>
        </w:rPr>
        <w:t>c</w:t>
      </w:r>
      <w:r w:rsidRPr="00162DE4">
        <w:rPr>
          <w:rFonts w:ascii="Times" w:hAnsi="Times"/>
          <w:sz w:val="22"/>
          <w:szCs w:val="22"/>
        </w:rPr>
        <w:t xml:space="preserve">ompensation: A </w:t>
      </w:r>
      <w:r>
        <w:rPr>
          <w:rFonts w:ascii="Times" w:hAnsi="Times"/>
          <w:sz w:val="22"/>
          <w:szCs w:val="22"/>
        </w:rPr>
        <w:t>t</w:t>
      </w:r>
      <w:r w:rsidRPr="00162DE4">
        <w:rPr>
          <w:rFonts w:ascii="Times" w:hAnsi="Times"/>
          <w:sz w:val="22"/>
          <w:szCs w:val="22"/>
        </w:rPr>
        <w:t xml:space="preserve">heory to </w:t>
      </w:r>
      <w:r>
        <w:rPr>
          <w:rFonts w:ascii="Times" w:hAnsi="Times"/>
          <w:sz w:val="22"/>
          <w:szCs w:val="22"/>
        </w:rPr>
        <w:t>p</w:t>
      </w:r>
      <w:r w:rsidRPr="00162DE4">
        <w:rPr>
          <w:rFonts w:ascii="Times" w:hAnsi="Times"/>
          <w:sz w:val="22"/>
          <w:szCs w:val="22"/>
        </w:rPr>
        <w:t xml:space="preserve">redict </w:t>
      </w:r>
      <w:r w:rsidR="005F4672">
        <w:rPr>
          <w:rFonts w:ascii="Times" w:hAnsi="Times"/>
          <w:sz w:val="22"/>
          <w:szCs w:val="22"/>
        </w:rPr>
        <w:t>group-based status differences in authoritarian attitudes</w:t>
      </w:r>
      <w:r>
        <w:rPr>
          <w:rFonts w:ascii="Times" w:hAnsi="Times"/>
          <w:sz w:val="22"/>
          <w:szCs w:val="22"/>
        </w:rPr>
        <w:t xml:space="preserve">. Paper presented at the </w:t>
      </w:r>
      <w:r w:rsidRPr="00162DE4">
        <w:rPr>
          <w:rFonts w:ascii="Times" w:hAnsi="Times"/>
          <w:sz w:val="22"/>
          <w:szCs w:val="22"/>
        </w:rPr>
        <w:t>12th Jena Wo</w:t>
      </w:r>
      <w:r>
        <w:rPr>
          <w:rFonts w:ascii="Times" w:hAnsi="Times"/>
          <w:sz w:val="22"/>
          <w:szCs w:val="22"/>
        </w:rPr>
        <w:t xml:space="preserve">rkshop on Intergroup Processes, Jena, Germany.  </w:t>
      </w:r>
    </w:p>
    <w:p w14:paraId="6BB5218B" w14:textId="77777777" w:rsidR="005F4672" w:rsidRDefault="005F4672" w:rsidP="00162DE4">
      <w:pPr>
        <w:spacing w:line="236" w:lineRule="auto"/>
        <w:ind w:left="748" w:hanging="748"/>
        <w:rPr>
          <w:rFonts w:ascii="Times" w:hAnsi="Times"/>
          <w:sz w:val="22"/>
          <w:szCs w:val="22"/>
        </w:rPr>
      </w:pPr>
    </w:p>
    <w:p w14:paraId="1ED4CBC8" w14:textId="77777777" w:rsidR="005F4672" w:rsidRDefault="005F4672" w:rsidP="00162DE4">
      <w:pPr>
        <w:spacing w:line="236" w:lineRule="auto"/>
        <w:ind w:left="748" w:hanging="748"/>
        <w:rPr>
          <w:rFonts w:ascii="Times" w:hAnsi="Times"/>
          <w:sz w:val="22"/>
          <w:szCs w:val="22"/>
        </w:rPr>
      </w:pPr>
      <w:r>
        <w:rPr>
          <w:rFonts w:ascii="Times" w:hAnsi="Times"/>
          <w:sz w:val="22"/>
          <w:szCs w:val="22"/>
        </w:rPr>
        <w:t xml:space="preserve">Henry, P. J. (2009, June). Is there a sociobiological basis for behavioral asymmetry? Paper presented at the Social Dominance Theory Development Conference, Harvard University. </w:t>
      </w:r>
    </w:p>
    <w:p w14:paraId="649A7BEA" w14:textId="77777777" w:rsidR="005F4672" w:rsidRPr="00162DE4" w:rsidRDefault="005F4672" w:rsidP="00162DE4">
      <w:pPr>
        <w:spacing w:line="236" w:lineRule="auto"/>
        <w:ind w:left="748" w:hanging="748"/>
        <w:rPr>
          <w:rFonts w:ascii="Times" w:hAnsi="Times"/>
          <w:sz w:val="22"/>
          <w:szCs w:val="22"/>
        </w:rPr>
      </w:pPr>
    </w:p>
    <w:p w14:paraId="1590AC0F" w14:textId="77777777" w:rsidR="00F6327A" w:rsidRPr="00667362" w:rsidRDefault="00061E8E" w:rsidP="00F6327A">
      <w:pPr>
        <w:spacing w:line="236" w:lineRule="auto"/>
        <w:ind w:left="748" w:hanging="748"/>
        <w:rPr>
          <w:rFonts w:ascii="Times" w:hAnsi="Times"/>
          <w:sz w:val="22"/>
          <w:szCs w:val="22"/>
        </w:rPr>
      </w:pPr>
      <w:r>
        <w:rPr>
          <w:rFonts w:ascii="Times" w:hAnsi="Times"/>
          <w:sz w:val="22"/>
          <w:szCs w:val="22"/>
        </w:rPr>
        <w:t>*</w:t>
      </w:r>
      <w:r w:rsidR="00F6327A">
        <w:rPr>
          <w:rFonts w:ascii="Times" w:hAnsi="Times"/>
          <w:sz w:val="22"/>
          <w:szCs w:val="22"/>
        </w:rPr>
        <w:t xml:space="preserve">Brandt, M. </w:t>
      </w:r>
      <w:r w:rsidR="00F6327A" w:rsidRPr="00667362">
        <w:rPr>
          <w:rFonts w:ascii="Times" w:hAnsi="Times"/>
          <w:sz w:val="22"/>
          <w:szCs w:val="22"/>
        </w:rPr>
        <w:t>&amp; Henry, P. J. (200</w:t>
      </w:r>
      <w:r w:rsidR="00F6327A">
        <w:rPr>
          <w:rFonts w:ascii="Times" w:hAnsi="Times"/>
          <w:sz w:val="22"/>
          <w:szCs w:val="22"/>
        </w:rPr>
        <w:t>9</w:t>
      </w:r>
      <w:r w:rsidR="00F6327A" w:rsidRPr="00667362">
        <w:rPr>
          <w:rFonts w:ascii="Times" w:hAnsi="Times"/>
          <w:sz w:val="22"/>
          <w:szCs w:val="22"/>
        </w:rPr>
        <w:t xml:space="preserve">, May).  </w:t>
      </w:r>
      <w:r w:rsidR="00F6327A" w:rsidRPr="00F6327A">
        <w:rPr>
          <w:rFonts w:ascii="Times" w:hAnsi="Times"/>
          <w:sz w:val="22"/>
          <w:szCs w:val="22"/>
        </w:rPr>
        <w:t>Conceptualizing the status-religiosity relationship at the aggregate level</w:t>
      </w:r>
      <w:r w:rsidR="00F6327A">
        <w:rPr>
          <w:rFonts w:ascii="Times" w:hAnsi="Times"/>
          <w:sz w:val="22"/>
          <w:szCs w:val="22"/>
        </w:rPr>
        <w:t xml:space="preserve">. </w:t>
      </w:r>
      <w:r w:rsidR="00F6327A" w:rsidRPr="00667362">
        <w:rPr>
          <w:rFonts w:ascii="Times" w:hAnsi="Times"/>
          <w:sz w:val="22"/>
          <w:szCs w:val="22"/>
        </w:rPr>
        <w:t>Paper presented at the annual meeting of the Midwestern Psychological Association</w:t>
      </w:r>
      <w:r w:rsidR="009301F8">
        <w:rPr>
          <w:rFonts w:ascii="Times" w:hAnsi="Times"/>
          <w:sz w:val="22"/>
          <w:szCs w:val="22"/>
        </w:rPr>
        <w:t xml:space="preserve"> (MPA)</w:t>
      </w:r>
      <w:r w:rsidR="00F6327A" w:rsidRPr="00667362">
        <w:rPr>
          <w:rFonts w:ascii="Times" w:hAnsi="Times"/>
          <w:sz w:val="22"/>
          <w:szCs w:val="22"/>
        </w:rPr>
        <w:t xml:space="preserve">, Chicago.   </w:t>
      </w:r>
    </w:p>
    <w:p w14:paraId="6A256C13" w14:textId="77777777" w:rsidR="00F6327A" w:rsidRDefault="00F6327A" w:rsidP="00F6327A">
      <w:pPr>
        <w:rPr>
          <w:rFonts w:ascii="Times" w:hAnsi="Times"/>
          <w:sz w:val="22"/>
          <w:szCs w:val="22"/>
        </w:rPr>
      </w:pPr>
    </w:p>
    <w:p w14:paraId="38B010AF" w14:textId="77777777" w:rsidR="000F1ADF" w:rsidRPr="00667362" w:rsidRDefault="000F1ADF" w:rsidP="000F1ADF">
      <w:pPr>
        <w:spacing w:line="236" w:lineRule="auto"/>
        <w:ind w:left="748" w:hanging="748"/>
        <w:rPr>
          <w:rFonts w:ascii="Times" w:hAnsi="Times"/>
          <w:sz w:val="22"/>
          <w:szCs w:val="22"/>
        </w:rPr>
      </w:pPr>
      <w:r>
        <w:rPr>
          <w:rFonts w:ascii="Times" w:hAnsi="Times"/>
          <w:sz w:val="22"/>
          <w:szCs w:val="22"/>
        </w:rPr>
        <w:t xml:space="preserve">Henry, P.J. (2009, April). Low-status compensation theory. Paper presented at the annual meeting </w:t>
      </w:r>
      <w:r w:rsidRPr="00667362">
        <w:rPr>
          <w:rFonts w:ascii="Times" w:hAnsi="Times"/>
          <w:sz w:val="22"/>
          <w:szCs w:val="22"/>
        </w:rPr>
        <w:t xml:space="preserve">of the Social Psychologists of Chicago (SPOC), Chicago.  </w:t>
      </w:r>
    </w:p>
    <w:p w14:paraId="557CE61C" w14:textId="77777777" w:rsidR="000F1ADF" w:rsidRDefault="000F1ADF" w:rsidP="00CD13A5">
      <w:pPr>
        <w:ind w:left="748" w:hanging="748"/>
        <w:rPr>
          <w:rFonts w:ascii="Times" w:hAnsi="Times"/>
          <w:sz w:val="22"/>
          <w:szCs w:val="22"/>
        </w:rPr>
      </w:pPr>
    </w:p>
    <w:p w14:paraId="3394A686" w14:textId="77777777" w:rsidR="0045366B" w:rsidRDefault="0045366B" w:rsidP="00CD13A5">
      <w:pPr>
        <w:ind w:left="748" w:hanging="748"/>
        <w:rPr>
          <w:rFonts w:ascii="Times" w:hAnsi="Times"/>
          <w:sz w:val="22"/>
          <w:szCs w:val="22"/>
        </w:rPr>
      </w:pPr>
      <w:r>
        <w:rPr>
          <w:rFonts w:ascii="Times" w:hAnsi="Times"/>
          <w:sz w:val="22"/>
          <w:szCs w:val="22"/>
        </w:rPr>
        <w:t xml:space="preserve">Henry, P. J. (2008, September).  </w:t>
      </w:r>
      <w:r w:rsidR="00A57D89" w:rsidRPr="00A57D89">
        <w:rPr>
          <w:rFonts w:ascii="Times" w:hAnsi="Times"/>
          <w:sz w:val="22"/>
          <w:szCs w:val="22"/>
        </w:rPr>
        <w:t>Low-status compensation: A theory for understanding the roo</w:t>
      </w:r>
      <w:r w:rsidR="00A57D89">
        <w:rPr>
          <w:rFonts w:ascii="Times" w:hAnsi="Times"/>
          <w:sz w:val="22"/>
          <w:szCs w:val="22"/>
        </w:rPr>
        <w:t>ts and trajectory of violence.</w:t>
      </w:r>
      <w:r>
        <w:rPr>
          <w:rFonts w:ascii="Times" w:hAnsi="Times"/>
          <w:sz w:val="22"/>
          <w:szCs w:val="22"/>
        </w:rPr>
        <w:t xml:space="preserve"> Paper presented at the Final Conference: Control of Violence, Center for Interdisciplinary Research, Bielefeld, Germany.  </w:t>
      </w:r>
    </w:p>
    <w:p w14:paraId="68C54129" w14:textId="77777777" w:rsidR="0045366B" w:rsidRDefault="0045366B" w:rsidP="00CD13A5">
      <w:pPr>
        <w:ind w:left="748" w:hanging="748"/>
        <w:rPr>
          <w:rFonts w:ascii="Times" w:hAnsi="Times"/>
          <w:sz w:val="22"/>
          <w:szCs w:val="22"/>
        </w:rPr>
      </w:pPr>
    </w:p>
    <w:p w14:paraId="7261C3F8" w14:textId="77777777" w:rsidR="00602E70" w:rsidRPr="00602E70" w:rsidRDefault="00602E70" w:rsidP="00CD13A5">
      <w:pPr>
        <w:ind w:left="748" w:hanging="748"/>
        <w:rPr>
          <w:rFonts w:ascii="Times" w:hAnsi="Times"/>
          <w:sz w:val="22"/>
          <w:szCs w:val="22"/>
        </w:rPr>
      </w:pPr>
      <w:r>
        <w:rPr>
          <w:rFonts w:ascii="Times" w:hAnsi="Times"/>
          <w:sz w:val="22"/>
          <w:szCs w:val="22"/>
        </w:rPr>
        <w:t>Henry, P. J. (2008, June). Unexpected l</w:t>
      </w:r>
      <w:r w:rsidRPr="00602E70">
        <w:rPr>
          <w:rFonts w:ascii="Times" w:hAnsi="Times"/>
          <w:sz w:val="22"/>
          <w:szCs w:val="22"/>
        </w:rPr>
        <w:t xml:space="preserve">egitimizing </w:t>
      </w:r>
      <w:r>
        <w:rPr>
          <w:rFonts w:ascii="Times" w:hAnsi="Times"/>
          <w:sz w:val="22"/>
          <w:szCs w:val="22"/>
        </w:rPr>
        <w:t>i</w:t>
      </w:r>
      <w:r w:rsidRPr="00602E70">
        <w:rPr>
          <w:rFonts w:ascii="Times" w:hAnsi="Times"/>
          <w:sz w:val="22"/>
          <w:szCs w:val="22"/>
        </w:rPr>
        <w:t xml:space="preserve">deologies: The </w:t>
      </w:r>
      <w:r>
        <w:rPr>
          <w:rFonts w:ascii="Times" w:hAnsi="Times"/>
          <w:sz w:val="22"/>
          <w:szCs w:val="22"/>
        </w:rPr>
        <w:t>c</w:t>
      </w:r>
      <w:r w:rsidRPr="00602E70">
        <w:rPr>
          <w:rFonts w:ascii="Times" w:hAnsi="Times"/>
          <w:sz w:val="22"/>
          <w:szCs w:val="22"/>
        </w:rPr>
        <w:t xml:space="preserve">ase of the </w:t>
      </w:r>
      <w:r>
        <w:rPr>
          <w:rFonts w:ascii="Times" w:hAnsi="Times"/>
          <w:sz w:val="22"/>
          <w:szCs w:val="22"/>
        </w:rPr>
        <w:t>l</w:t>
      </w:r>
      <w:r w:rsidRPr="00602E70">
        <w:rPr>
          <w:rFonts w:ascii="Times" w:hAnsi="Times"/>
          <w:sz w:val="22"/>
          <w:szCs w:val="22"/>
        </w:rPr>
        <w:t xml:space="preserve">anguage of </w:t>
      </w:r>
      <w:r>
        <w:rPr>
          <w:rFonts w:ascii="Times" w:hAnsi="Times"/>
          <w:sz w:val="22"/>
          <w:szCs w:val="22"/>
        </w:rPr>
        <w:t>d</w:t>
      </w:r>
      <w:r w:rsidRPr="00602E70">
        <w:rPr>
          <w:rFonts w:ascii="Times" w:hAnsi="Times"/>
          <w:sz w:val="22"/>
          <w:szCs w:val="22"/>
        </w:rPr>
        <w:t>emocracy</w:t>
      </w:r>
      <w:r>
        <w:rPr>
          <w:rFonts w:ascii="Times" w:hAnsi="Times"/>
          <w:sz w:val="22"/>
          <w:szCs w:val="22"/>
        </w:rPr>
        <w:t xml:space="preserve">.  Paper presented at the general meeting of the </w:t>
      </w:r>
      <w:r w:rsidRPr="00667362">
        <w:rPr>
          <w:rFonts w:ascii="Times" w:hAnsi="Times"/>
          <w:sz w:val="22"/>
          <w:szCs w:val="22"/>
        </w:rPr>
        <w:t>European Association of Experimental Social Psychology (EAESP),</w:t>
      </w:r>
      <w:r>
        <w:rPr>
          <w:rFonts w:ascii="Times" w:hAnsi="Times"/>
          <w:sz w:val="22"/>
          <w:szCs w:val="22"/>
        </w:rPr>
        <w:t xml:space="preserve"> </w:t>
      </w:r>
      <w:proofErr w:type="spellStart"/>
      <w:r w:rsidRPr="00602E70">
        <w:rPr>
          <w:rFonts w:ascii="Times" w:hAnsi="Times"/>
          <w:sz w:val="22"/>
          <w:szCs w:val="22"/>
        </w:rPr>
        <w:t>Opatija</w:t>
      </w:r>
      <w:proofErr w:type="spellEnd"/>
      <w:r w:rsidRPr="00602E70">
        <w:rPr>
          <w:rFonts w:ascii="Times" w:hAnsi="Times"/>
          <w:sz w:val="22"/>
          <w:szCs w:val="22"/>
        </w:rPr>
        <w:t>, Croatia</w:t>
      </w:r>
      <w:r>
        <w:rPr>
          <w:rFonts w:ascii="Times" w:hAnsi="Times"/>
          <w:sz w:val="22"/>
          <w:szCs w:val="22"/>
        </w:rPr>
        <w:t xml:space="preserve">.  </w:t>
      </w:r>
    </w:p>
    <w:p w14:paraId="2BA7E786" w14:textId="77777777" w:rsidR="008758DD" w:rsidRPr="00667362" w:rsidRDefault="002C3A5F" w:rsidP="00CD13A5">
      <w:pPr>
        <w:ind w:left="748" w:hanging="748"/>
        <w:rPr>
          <w:rFonts w:ascii="Times" w:hAnsi="Times"/>
          <w:sz w:val="22"/>
          <w:szCs w:val="22"/>
        </w:rPr>
      </w:pPr>
      <w:r w:rsidRPr="00667362">
        <w:rPr>
          <w:rFonts w:ascii="Times" w:hAnsi="Times"/>
          <w:sz w:val="22"/>
          <w:szCs w:val="22"/>
        </w:rPr>
        <w:tab/>
      </w:r>
    </w:p>
    <w:p w14:paraId="6369BED8" w14:textId="77777777" w:rsidR="006E7898" w:rsidRDefault="006E7898" w:rsidP="005A143D">
      <w:pPr>
        <w:ind w:left="748" w:hanging="748"/>
        <w:rPr>
          <w:rFonts w:ascii="Times" w:hAnsi="Times"/>
          <w:sz w:val="22"/>
          <w:szCs w:val="22"/>
        </w:rPr>
      </w:pPr>
      <w:r>
        <w:rPr>
          <w:rFonts w:ascii="Times" w:hAnsi="Times"/>
          <w:sz w:val="22"/>
          <w:szCs w:val="22"/>
        </w:rPr>
        <w:t xml:space="preserve">Sears, D. O., &amp; Henry, P. J. (2008, June).  </w:t>
      </w:r>
      <w:r w:rsidRPr="006E7898">
        <w:rPr>
          <w:rFonts w:ascii="Times" w:hAnsi="Times"/>
          <w:sz w:val="22"/>
          <w:szCs w:val="22"/>
        </w:rPr>
        <w:t xml:space="preserve">The </w:t>
      </w:r>
      <w:r>
        <w:rPr>
          <w:rFonts w:ascii="Times" w:hAnsi="Times"/>
          <w:sz w:val="22"/>
          <w:szCs w:val="22"/>
        </w:rPr>
        <w:t>pre-a</w:t>
      </w:r>
      <w:r w:rsidRPr="006E7898">
        <w:rPr>
          <w:rFonts w:ascii="Times" w:hAnsi="Times"/>
          <w:sz w:val="22"/>
          <w:szCs w:val="22"/>
        </w:rPr>
        <w:t xml:space="preserve">dult </w:t>
      </w:r>
      <w:r>
        <w:rPr>
          <w:rFonts w:ascii="Times" w:hAnsi="Times"/>
          <w:sz w:val="22"/>
          <w:szCs w:val="22"/>
        </w:rPr>
        <w:t>p</w:t>
      </w:r>
      <w:r w:rsidRPr="006E7898">
        <w:rPr>
          <w:rFonts w:ascii="Times" w:hAnsi="Times"/>
          <w:sz w:val="22"/>
          <w:szCs w:val="22"/>
        </w:rPr>
        <w:t xml:space="preserve">olitical </w:t>
      </w:r>
      <w:r>
        <w:rPr>
          <w:rFonts w:ascii="Times" w:hAnsi="Times"/>
          <w:sz w:val="22"/>
          <w:szCs w:val="22"/>
        </w:rPr>
        <w:t>s</w:t>
      </w:r>
      <w:r w:rsidRPr="006E7898">
        <w:rPr>
          <w:rFonts w:ascii="Times" w:hAnsi="Times"/>
          <w:sz w:val="22"/>
          <w:szCs w:val="22"/>
        </w:rPr>
        <w:t xml:space="preserve">ocialization </w:t>
      </w:r>
      <w:r>
        <w:rPr>
          <w:rFonts w:ascii="Times" w:hAnsi="Times"/>
          <w:sz w:val="22"/>
          <w:szCs w:val="22"/>
        </w:rPr>
        <w:t>h</w:t>
      </w:r>
      <w:r w:rsidRPr="006E7898">
        <w:rPr>
          <w:rFonts w:ascii="Times" w:hAnsi="Times"/>
          <w:sz w:val="22"/>
          <w:szCs w:val="22"/>
        </w:rPr>
        <w:t xml:space="preserve">ypothesis </w:t>
      </w:r>
      <w:r>
        <w:rPr>
          <w:rFonts w:ascii="Times" w:hAnsi="Times"/>
          <w:sz w:val="22"/>
          <w:szCs w:val="22"/>
        </w:rPr>
        <w:t>r</w:t>
      </w:r>
      <w:r w:rsidRPr="006E7898">
        <w:rPr>
          <w:rFonts w:ascii="Times" w:hAnsi="Times"/>
          <w:sz w:val="22"/>
          <w:szCs w:val="22"/>
        </w:rPr>
        <w:t>evisited</w:t>
      </w:r>
      <w:r>
        <w:rPr>
          <w:rFonts w:ascii="Times" w:hAnsi="Times"/>
          <w:sz w:val="22"/>
          <w:szCs w:val="22"/>
        </w:rPr>
        <w:t>.</w:t>
      </w:r>
      <w:r w:rsidR="005A143D" w:rsidRPr="005A143D">
        <w:rPr>
          <w:rFonts w:ascii="Times" w:hAnsi="Times"/>
          <w:sz w:val="22"/>
          <w:szCs w:val="22"/>
        </w:rPr>
        <w:t xml:space="preserve"> Paper presented at the </w:t>
      </w:r>
      <w:r w:rsidR="005A143D">
        <w:rPr>
          <w:rFonts w:ascii="Times" w:hAnsi="Times"/>
          <w:sz w:val="22"/>
          <w:szCs w:val="22"/>
        </w:rPr>
        <w:t>bi</w:t>
      </w:r>
      <w:r w:rsidR="005A143D" w:rsidRPr="005A143D">
        <w:rPr>
          <w:rFonts w:ascii="Times" w:hAnsi="Times"/>
          <w:sz w:val="22"/>
          <w:szCs w:val="22"/>
        </w:rPr>
        <w:t xml:space="preserve">annual meeting of the </w:t>
      </w:r>
      <w:r w:rsidR="005A143D">
        <w:rPr>
          <w:rFonts w:ascii="Times" w:hAnsi="Times"/>
          <w:sz w:val="22"/>
          <w:szCs w:val="22"/>
        </w:rPr>
        <w:t>Society for the Study of Social Issues (SPSSI)</w:t>
      </w:r>
      <w:r w:rsidR="005A143D" w:rsidRPr="005A143D">
        <w:rPr>
          <w:rFonts w:ascii="Times" w:hAnsi="Times"/>
          <w:sz w:val="22"/>
          <w:szCs w:val="22"/>
        </w:rPr>
        <w:t xml:space="preserve">, Chicago.   </w:t>
      </w:r>
    </w:p>
    <w:p w14:paraId="6ACB4307" w14:textId="77777777" w:rsidR="006E7898" w:rsidRDefault="006E7898" w:rsidP="00CD13A5">
      <w:pPr>
        <w:ind w:left="748" w:hanging="748"/>
        <w:rPr>
          <w:rFonts w:ascii="Times" w:hAnsi="Times"/>
          <w:sz w:val="22"/>
          <w:szCs w:val="22"/>
        </w:rPr>
      </w:pPr>
    </w:p>
    <w:p w14:paraId="12D7463A" w14:textId="77777777" w:rsidR="008758DD" w:rsidRPr="008758DD" w:rsidRDefault="008758DD" w:rsidP="00CD13A5">
      <w:pPr>
        <w:ind w:left="748" w:hanging="748"/>
        <w:rPr>
          <w:rFonts w:ascii="Times" w:hAnsi="Times"/>
          <w:sz w:val="22"/>
          <w:szCs w:val="22"/>
        </w:rPr>
      </w:pPr>
      <w:r>
        <w:rPr>
          <w:rFonts w:ascii="Times" w:hAnsi="Times"/>
          <w:sz w:val="22"/>
          <w:szCs w:val="22"/>
        </w:rPr>
        <w:t>Henry, P. J. (2008, April). Discussant:  Out of control? Explaining terrorist violence from a Jihadi perspective, by</w:t>
      </w:r>
      <w:r w:rsidRPr="008758DD">
        <w:rPr>
          <w:rFonts w:ascii="Times" w:hAnsi="Times"/>
          <w:sz w:val="22"/>
          <w:szCs w:val="22"/>
        </w:rPr>
        <w:t xml:space="preserve"> </w:t>
      </w:r>
      <w:r w:rsidRPr="008758DD">
        <w:rPr>
          <w:rFonts w:ascii="Times" w:hAnsi="Times"/>
          <w:bCs/>
          <w:sz w:val="22"/>
          <w:szCs w:val="22"/>
        </w:rPr>
        <w:t>K</w:t>
      </w:r>
      <w:r w:rsidR="002E53B2">
        <w:rPr>
          <w:rFonts w:ascii="Times" w:hAnsi="Times"/>
          <w:bCs/>
          <w:sz w:val="22"/>
          <w:szCs w:val="22"/>
        </w:rPr>
        <w:t>.</w:t>
      </w:r>
      <w:r w:rsidRPr="008758DD">
        <w:rPr>
          <w:rFonts w:ascii="Times" w:hAnsi="Times"/>
          <w:bCs/>
          <w:sz w:val="22"/>
          <w:szCs w:val="22"/>
        </w:rPr>
        <w:t xml:space="preserve"> Al-</w:t>
      </w:r>
      <w:proofErr w:type="spellStart"/>
      <w:r w:rsidRPr="008758DD">
        <w:rPr>
          <w:rFonts w:ascii="Times" w:hAnsi="Times"/>
          <w:bCs/>
          <w:sz w:val="22"/>
          <w:szCs w:val="22"/>
        </w:rPr>
        <w:t>Hashimi</w:t>
      </w:r>
      <w:proofErr w:type="spellEnd"/>
      <w:r w:rsidR="00557652">
        <w:rPr>
          <w:rFonts w:ascii="Times" w:hAnsi="Times"/>
          <w:bCs/>
          <w:sz w:val="22"/>
          <w:szCs w:val="22"/>
        </w:rPr>
        <w:t xml:space="preserve">. </w:t>
      </w:r>
      <w:r>
        <w:rPr>
          <w:rFonts w:ascii="Times" w:hAnsi="Times"/>
          <w:bCs/>
          <w:sz w:val="22"/>
          <w:szCs w:val="22"/>
        </w:rPr>
        <w:t xml:space="preserve">Presented at the </w:t>
      </w:r>
      <w:r w:rsidRPr="008758DD">
        <w:rPr>
          <w:rFonts w:ascii="Times" w:hAnsi="Times"/>
          <w:bCs/>
          <w:sz w:val="22"/>
          <w:szCs w:val="22"/>
        </w:rPr>
        <w:t>Workshop</w:t>
      </w:r>
      <w:r>
        <w:rPr>
          <w:rFonts w:ascii="Times" w:hAnsi="Times"/>
          <w:bCs/>
          <w:sz w:val="22"/>
          <w:szCs w:val="22"/>
        </w:rPr>
        <w:t xml:space="preserve"> on </w:t>
      </w:r>
      <w:r w:rsidRPr="008758DD">
        <w:rPr>
          <w:rFonts w:ascii="Times" w:hAnsi="Times"/>
          <w:bCs/>
          <w:sz w:val="22"/>
          <w:szCs w:val="22"/>
        </w:rPr>
        <w:t xml:space="preserve">Explanatory </w:t>
      </w:r>
      <w:r>
        <w:rPr>
          <w:rFonts w:ascii="Times" w:hAnsi="Times"/>
          <w:bCs/>
          <w:sz w:val="22"/>
          <w:szCs w:val="22"/>
        </w:rPr>
        <w:t>P</w:t>
      </w:r>
      <w:r w:rsidRPr="008758DD">
        <w:rPr>
          <w:rFonts w:ascii="Times" w:hAnsi="Times"/>
          <w:bCs/>
          <w:sz w:val="22"/>
          <w:szCs w:val="22"/>
        </w:rPr>
        <w:t>atterns and</w:t>
      </w:r>
      <w:r>
        <w:rPr>
          <w:rFonts w:ascii="Times" w:hAnsi="Times"/>
          <w:bCs/>
          <w:sz w:val="22"/>
          <w:szCs w:val="22"/>
        </w:rPr>
        <w:t xml:space="preserve"> </w:t>
      </w:r>
      <w:r w:rsidRPr="008758DD">
        <w:rPr>
          <w:rFonts w:ascii="Times" w:hAnsi="Times"/>
          <w:bCs/>
          <w:sz w:val="22"/>
          <w:szCs w:val="22"/>
        </w:rPr>
        <w:t xml:space="preserve">Controllability of </w:t>
      </w:r>
      <w:r>
        <w:rPr>
          <w:rFonts w:ascii="Times" w:hAnsi="Times"/>
          <w:bCs/>
          <w:sz w:val="22"/>
          <w:szCs w:val="22"/>
        </w:rPr>
        <w:t>T</w:t>
      </w:r>
      <w:r w:rsidRPr="008758DD">
        <w:rPr>
          <w:rFonts w:ascii="Times" w:hAnsi="Times"/>
          <w:bCs/>
          <w:sz w:val="22"/>
          <w:szCs w:val="22"/>
        </w:rPr>
        <w:t xml:space="preserve">errorist </w:t>
      </w:r>
      <w:r>
        <w:rPr>
          <w:rFonts w:ascii="Times" w:hAnsi="Times"/>
          <w:bCs/>
          <w:sz w:val="22"/>
          <w:szCs w:val="22"/>
        </w:rPr>
        <w:t>V</w:t>
      </w:r>
      <w:r w:rsidRPr="008758DD">
        <w:rPr>
          <w:rFonts w:ascii="Times" w:hAnsi="Times"/>
          <w:bCs/>
          <w:sz w:val="22"/>
          <w:szCs w:val="22"/>
        </w:rPr>
        <w:t>iolence</w:t>
      </w:r>
      <w:r>
        <w:rPr>
          <w:rFonts w:ascii="Times" w:hAnsi="Times"/>
          <w:bCs/>
          <w:sz w:val="22"/>
          <w:szCs w:val="22"/>
        </w:rPr>
        <w:t xml:space="preserve">, Center for Interdisciplinary Research, Bielefeld, Germany. </w:t>
      </w:r>
    </w:p>
    <w:p w14:paraId="67ADDB16" w14:textId="77777777" w:rsidR="008758DD" w:rsidRDefault="008758DD" w:rsidP="00CD13A5">
      <w:pPr>
        <w:ind w:left="748" w:hanging="748"/>
        <w:rPr>
          <w:rFonts w:ascii="Times" w:hAnsi="Times"/>
          <w:sz w:val="22"/>
          <w:szCs w:val="22"/>
        </w:rPr>
      </w:pPr>
      <w:r>
        <w:rPr>
          <w:rFonts w:ascii="Times" w:hAnsi="Times"/>
          <w:sz w:val="22"/>
          <w:szCs w:val="22"/>
        </w:rPr>
        <w:t xml:space="preserve"> </w:t>
      </w:r>
    </w:p>
    <w:p w14:paraId="13BAC7CB" w14:textId="77777777" w:rsidR="00391D15" w:rsidRPr="00667362" w:rsidRDefault="00391D15" w:rsidP="00CD13A5">
      <w:pPr>
        <w:ind w:left="748" w:hanging="748"/>
        <w:rPr>
          <w:rFonts w:ascii="Times" w:hAnsi="Times"/>
          <w:sz w:val="22"/>
          <w:szCs w:val="22"/>
        </w:rPr>
      </w:pPr>
      <w:r w:rsidRPr="00667362">
        <w:rPr>
          <w:rFonts w:ascii="Times" w:hAnsi="Times"/>
          <w:sz w:val="22"/>
          <w:szCs w:val="22"/>
        </w:rPr>
        <w:t xml:space="preserve">Henry, P. J., &amp; Reyna, C. (2007, August). A model of value expressions and their influence on political attitudes.  Paper presented at the annual meeting of the American Political Science Association (APSA), Chicago.  </w:t>
      </w:r>
    </w:p>
    <w:p w14:paraId="7F8F6054" w14:textId="77777777" w:rsidR="00391D15" w:rsidRPr="00667362" w:rsidRDefault="00391D15" w:rsidP="00CD13A5">
      <w:pPr>
        <w:ind w:left="748" w:hanging="748"/>
        <w:rPr>
          <w:rFonts w:ascii="Times" w:hAnsi="Times"/>
          <w:sz w:val="22"/>
          <w:szCs w:val="22"/>
        </w:rPr>
      </w:pPr>
    </w:p>
    <w:p w14:paraId="3A6F6F73" w14:textId="77777777" w:rsidR="002C3A5F" w:rsidRPr="00DB188D" w:rsidRDefault="002C3A5F" w:rsidP="00CD13A5">
      <w:pPr>
        <w:ind w:left="748" w:hanging="748"/>
        <w:rPr>
          <w:rFonts w:ascii="Times" w:hAnsi="Times"/>
          <w:sz w:val="22"/>
          <w:szCs w:val="22"/>
        </w:rPr>
      </w:pPr>
      <w:r w:rsidRPr="00DB188D">
        <w:rPr>
          <w:rFonts w:ascii="Times" w:hAnsi="Times"/>
          <w:sz w:val="22"/>
          <w:szCs w:val="22"/>
        </w:rPr>
        <w:t>Henry, P. J., &amp; Davis, J. (2007, June).  Group-based asymmetries in social justice needs.  Paper presented at the Small Group Meeting on Social Stigma and Social Disadvantage sponsored by the European Association of Experimental Social Psychology (EAESP), Leiden, the Netherlands.</w:t>
      </w:r>
    </w:p>
    <w:p w14:paraId="60136F35" w14:textId="77777777" w:rsidR="002C3A5F" w:rsidRPr="00667362" w:rsidRDefault="002C3A5F" w:rsidP="00CD13A5">
      <w:pPr>
        <w:spacing w:line="236" w:lineRule="auto"/>
        <w:ind w:left="748" w:hanging="748"/>
        <w:rPr>
          <w:rFonts w:ascii="Times" w:hAnsi="Times"/>
          <w:sz w:val="22"/>
          <w:szCs w:val="22"/>
        </w:rPr>
      </w:pPr>
    </w:p>
    <w:p w14:paraId="649E3BB0" w14:textId="77777777" w:rsidR="003E57B6" w:rsidRPr="00667362" w:rsidRDefault="003E57B6" w:rsidP="00CD13A5">
      <w:pPr>
        <w:spacing w:line="236" w:lineRule="auto"/>
        <w:ind w:left="748" w:hanging="748"/>
        <w:rPr>
          <w:rFonts w:ascii="Times" w:hAnsi="Times"/>
          <w:sz w:val="22"/>
          <w:szCs w:val="22"/>
        </w:rPr>
      </w:pPr>
      <w:r w:rsidRPr="00667362">
        <w:rPr>
          <w:rFonts w:ascii="Times" w:hAnsi="Times"/>
          <w:sz w:val="22"/>
          <w:szCs w:val="22"/>
        </w:rPr>
        <w:t>Reyna, C., &amp; Henry, P. J. (2007, May). A model of value expressions: Predicting affect, self-esteem, and political attitudes.  Paper presented at the annual meeting of the Midwestern Psychological Association</w:t>
      </w:r>
      <w:r w:rsidR="009301F8">
        <w:rPr>
          <w:rFonts w:ascii="Times" w:hAnsi="Times"/>
          <w:sz w:val="22"/>
          <w:szCs w:val="22"/>
        </w:rPr>
        <w:t xml:space="preserve"> (MPA)</w:t>
      </w:r>
      <w:r w:rsidRPr="00667362">
        <w:rPr>
          <w:rFonts w:ascii="Times" w:hAnsi="Times"/>
          <w:sz w:val="22"/>
          <w:szCs w:val="22"/>
        </w:rPr>
        <w:t xml:space="preserve">, Chicago.   </w:t>
      </w:r>
    </w:p>
    <w:p w14:paraId="2564BD4F" w14:textId="77777777" w:rsidR="003E57B6" w:rsidRPr="00667362" w:rsidRDefault="003E57B6" w:rsidP="00CD13A5">
      <w:pPr>
        <w:spacing w:line="236" w:lineRule="auto"/>
        <w:ind w:left="748" w:hanging="748"/>
        <w:rPr>
          <w:rFonts w:ascii="Times" w:hAnsi="Times"/>
          <w:sz w:val="22"/>
          <w:szCs w:val="22"/>
        </w:rPr>
      </w:pPr>
      <w:r w:rsidRPr="00667362">
        <w:rPr>
          <w:rFonts w:ascii="Times" w:hAnsi="Times"/>
          <w:sz w:val="22"/>
          <w:szCs w:val="22"/>
        </w:rPr>
        <w:t xml:space="preserve"> </w:t>
      </w:r>
    </w:p>
    <w:p w14:paraId="24BF4888" w14:textId="77777777" w:rsidR="00EF3A8F" w:rsidRPr="00667362" w:rsidRDefault="00061E8E" w:rsidP="00CD13A5">
      <w:pPr>
        <w:spacing w:line="236" w:lineRule="auto"/>
        <w:ind w:left="748" w:hanging="748"/>
        <w:rPr>
          <w:rFonts w:ascii="Times" w:hAnsi="Times"/>
          <w:sz w:val="22"/>
          <w:szCs w:val="22"/>
        </w:rPr>
      </w:pPr>
      <w:r>
        <w:rPr>
          <w:rFonts w:ascii="Times" w:hAnsi="Times"/>
          <w:sz w:val="22"/>
          <w:szCs w:val="22"/>
        </w:rPr>
        <w:t>*</w:t>
      </w:r>
      <w:r w:rsidR="00EF3A8F" w:rsidRPr="00667362">
        <w:rPr>
          <w:rFonts w:ascii="Times" w:hAnsi="Times"/>
          <w:sz w:val="22"/>
          <w:szCs w:val="22"/>
        </w:rPr>
        <w:t>Zimmerman, J., &amp; Henry, P. J. (2007, May).  The everyday gender hierarchy: Expressing male dominance through recreational preferences. Paper presented at the annual meeting of the Midwestern Psychological Association</w:t>
      </w:r>
      <w:r w:rsidR="009301F8">
        <w:rPr>
          <w:rFonts w:ascii="Times" w:hAnsi="Times"/>
          <w:sz w:val="22"/>
          <w:szCs w:val="22"/>
        </w:rPr>
        <w:t xml:space="preserve"> (MPA)</w:t>
      </w:r>
      <w:r w:rsidR="00EF3A8F" w:rsidRPr="00667362">
        <w:rPr>
          <w:rFonts w:ascii="Times" w:hAnsi="Times"/>
          <w:sz w:val="22"/>
          <w:szCs w:val="22"/>
        </w:rPr>
        <w:t xml:space="preserve">, Chicago.   </w:t>
      </w:r>
    </w:p>
    <w:p w14:paraId="594E5229" w14:textId="77777777" w:rsidR="002C3A5F" w:rsidRPr="00667362" w:rsidRDefault="002C3A5F" w:rsidP="00CD13A5">
      <w:pPr>
        <w:spacing w:line="236" w:lineRule="auto"/>
        <w:ind w:left="748" w:hanging="748"/>
        <w:rPr>
          <w:rFonts w:ascii="Times" w:hAnsi="Times"/>
          <w:sz w:val="22"/>
          <w:szCs w:val="22"/>
        </w:rPr>
      </w:pPr>
    </w:p>
    <w:p w14:paraId="2CB2D70C" w14:textId="77777777" w:rsidR="00736860" w:rsidRPr="00667362" w:rsidRDefault="00736860" w:rsidP="00CD13A5">
      <w:pPr>
        <w:spacing w:line="236" w:lineRule="auto"/>
        <w:ind w:left="748" w:hanging="748"/>
        <w:rPr>
          <w:rFonts w:ascii="Times" w:hAnsi="Times"/>
          <w:sz w:val="22"/>
          <w:szCs w:val="22"/>
        </w:rPr>
      </w:pPr>
      <w:r w:rsidRPr="00667362">
        <w:rPr>
          <w:rFonts w:ascii="Times" w:hAnsi="Times"/>
          <w:sz w:val="22"/>
          <w:szCs w:val="22"/>
        </w:rPr>
        <w:t>Henry, P. J</w:t>
      </w:r>
      <w:r w:rsidR="00DB188D">
        <w:rPr>
          <w:rFonts w:ascii="Times" w:hAnsi="Times"/>
          <w:sz w:val="22"/>
          <w:szCs w:val="22"/>
        </w:rPr>
        <w:t xml:space="preserve">., &amp; </w:t>
      </w:r>
      <w:r w:rsidR="00061E8E">
        <w:rPr>
          <w:rFonts w:ascii="Times" w:hAnsi="Times"/>
          <w:sz w:val="22"/>
          <w:szCs w:val="22"/>
        </w:rPr>
        <w:t>*</w:t>
      </w:r>
      <w:r w:rsidR="00DB188D">
        <w:rPr>
          <w:rFonts w:ascii="Times" w:hAnsi="Times"/>
          <w:sz w:val="22"/>
          <w:szCs w:val="22"/>
        </w:rPr>
        <w:t xml:space="preserve">Davis, J. </w:t>
      </w:r>
      <w:r w:rsidRPr="00667362">
        <w:rPr>
          <w:rFonts w:ascii="Times" w:hAnsi="Times"/>
          <w:sz w:val="22"/>
          <w:szCs w:val="22"/>
        </w:rPr>
        <w:t xml:space="preserve">(2007, April).  </w:t>
      </w:r>
      <w:r w:rsidR="00391D15" w:rsidRPr="00667362">
        <w:rPr>
          <w:sz w:val="22"/>
          <w:szCs w:val="22"/>
        </w:rPr>
        <w:t xml:space="preserve">Group-based asymmetries in social justice needs.  </w:t>
      </w:r>
      <w:r w:rsidRPr="00667362">
        <w:rPr>
          <w:rFonts w:ascii="Times" w:hAnsi="Times"/>
          <w:sz w:val="22"/>
          <w:szCs w:val="22"/>
        </w:rPr>
        <w:t>Paper</w:t>
      </w:r>
      <w:r w:rsidR="00E06D07" w:rsidRPr="00667362">
        <w:rPr>
          <w:rFonts w:ascii="Times" w:hAnsi="Times"/>
          <w:sz w:val="22"/>
          <w:szCs w:val="22"/>
        </w:rPr>
        <w:t xml:space="preserve"> </w:t>
      </w:r>
      <w:r w:rsidRPr="00667362">
        <w:rPr>
          <w:rFonts w:ascii="Times" w:hAnsi="Times"/>
          <w:sz w:val="22"/>
          <w:szCs w:val="22"/>
        </w:rPr>
        <w:t xml:space="preserve">presented at the Psychology and Social Justice Conference, New York.  </w:t>
      </w:r>
    </w:p>
    <w:p w14:paraId="63F0AD44" w14:textId="77777777" w:rsidR="00736860" w:rsidRPr="00667362" w:rsidRDefault="00736860" w:rsidP="00CD13A5">
      <w:pPr>
        <w:spacing w:line="236" w:lineRule="auto"/>
        <w:ind w:left="748" w:hanging="748"/>
        <w:rPr>
          <w:rFonts w:ascii="Times" w:hAnsi="Times"/>
          <w:sz w:val="22"/>
          <w:szCs w:val="22"/>
        </w:rPr>
      </w:pPr>
    </w:p>
    <w:p w14:paraId="2333F59A" w14:textId="77777777" w:rsidR="00C57E0A" w:rsidRPr="00667362" w:rsidRDefault="00C57E0A" w:rsidP="00CD13A5">
      <w:pPr>
        <w:spacing w:line="236" w:lineRule="auto"/>
        <w:ind w:left="748" w:hanging="748"/>
        <w:rPr>
          <w:rFonts w:ascii="Times" w:hAnsi="Times"/>
          <w:sz w:val="22"/>
          <w:szCs w:val="22"/>
        </w:rPr>
      </w:pPr>
      <w:r w:rsidRPr="00667362">
        <w:rPr>
          <w:rFonts w:ascii="Times" w:hAnsi="Times"/>
          <w:sz w:val="22"/>
          <w:szCs w:val="22"/>
        </w:rPr>
        <w:t xml:space="preserve">Henry, P. J. (2007, April).  The role of loss of control in social dominance processes.  Paper presented at the </w:t>
      </w:r>
      <w:proofErr w:type="spellStart"/>
      <w:r w:rsidR="00EB6D36" w:rsidRPr="00667362">
        <w:rPr>
          <w:rFonts w:ascii="Times" w:hAnsi="Times"/>
          <w:sz w:val="22"/>
          <w:szCs w:val="22"/>
        </w:rPr>
        <w:t>Zentrum</w:t>
      </w:r>
      <w:proofErr w:type="spellEnd"/>
      <w:r w:rsidR="00EB6D36" w:rsidRPr="00667362">
        <w:rPr>
          <w:rFonts w:ascii="Times" w:hAnsi="Times"/>
          <w:sz w:val="22"/>
          <w:szCs w:val="22"/>
        </w:rPr>
        <w:t xml:space="preserve"> </w:t>
      </w:r>
      <w:proofErr w:type="spellStart"/>
      <w:r w:rsidR="00EB6D36" w:rsidRPr="00667362">
        <w:rPr>
          <w:rFonts w:ascii="Times" w:hAnsi="Times"/>
          <w:sz w:val="22"/>
          <w:szCs w:val="22"/>
        </w:rPr>
        <w:t>für</w:t>
      </w:r>
      <w:proofErr w:type="spellEnd"/>
      <w:r w:rsidR="00EB6D36" w:rsidRPr="00667362">
        <w:rPr>
          <w:rFonts w:ascii="Times" w:hAnsi="Times"/>
          <w:sz w:val="22"/>
          <w:szCs w:val="22"/>
        </w:rPr>
        <w:t xml:space="preserve"> </w:t>
      </w:r>
      <w:proofErr w:type="spellStart"/>
      <w:r w:rsidR="00EB6D36" w:rsidRPr="00667362">
        <w:rPr>
          <w:rFonts w:ascii="Times" w:hAnsi="Times"/>
          <w:sz w:val="22"/>
          <w:szCs w:val="22"/>
        </w:rPr>
        <w:t>interdisziplinäre</w:t>
      </w:r>
      <w:proofErr w:type="spellEnd"/>
      <w:r w:rsidR="00EB6D36" w:rsidRPr="00667362">
        <w:rPr>
          <w:rFonts w:ascii="Times" w:hAnsi="Times"/>
          <w:sz w:val="22"/>
          <w:szCs w:val="22"/>
        </w:rPr>
        <w:t xml:space="preserve"> </w:t>
      </w:r>
      <w:proofErr w:type="spellStart"/>
      <w:r w:rsidR="00EB6D36" w:rsidRPr="00667362">
        <w:rPr>
          <w:rFonts w:ascii="Times" w:hAnsi="Times"/>
          <w:sz w:val="22"/>
          <w:szCs w:val="22"/>
        </w:rPr>
        <w:t>Forschung</w:t>
      </w:r>
      <w:proofErr w:type="spellEnd"/>
      <w:r w:rsidR="00EB6D36" w:rsidRPr="00667362">
        <w:rPr>
          <w:rFonts w:ascii="Times" w:hAnsi="Times"/>
          <w:sz w:val="22"/>
          <w:szCs w:val="22"/>
        </w:rPr>
        <w:t xml:space="preserve"> (</w:t>
      </w:r>
      <w:proofErr w:type="spellStart"/>
      <w:r w:rsidRPr="00667362">
        <w:rPr>
          <w:rFonts w:ascii="Times" w:hAnsi="Times"/>
          <w:sz w:val="22"/>
          <w:szCs w:val="22"/>
        </w:rPr>
        <w:t>ZiF</w:t>
      </w:r>
      <w:proofErr w:type="spellEnd"/>
      <w:r w:rsidR="00EB6D36" w:rsidRPr="00667362">
        <w:rPr>
          <w:rFonts w:ascii="Times" w:hAnsi="Times"/>
          <w:sz w:val="22"/>
          <w:szCs w:val="22"/>
        </w:rPr>
        <w:t>),</w:t>
      </w:r>
      <w:r w:rsidRPr="00667362">
        <w:rPr>
          <w:rFonts w:ascii="Times" w:hAnsi="Times"/>
          <w:sz w:val="22"/>
          <w:szCs w:val="22"/>
        </w:rPr>
        <w:t xml:space="preserve"> Control of Violence Preparatory Conference, Bielefeld, Germany.  </w:t>
      </w:r>
    </w:p>
    <w:p w14:paraId="1B61DE01" w14:textId="77777777" w:rsidR="00C57E0A" w:rsidRPr="00667362" w:rsidRDefault="00C57E0A" w:rsidP="00CD13A5">
      <w:pPr>
        <w:spacing w:line="236" w:lineRule="auto"/>
        <w:ind w:left="748" w:hanging="748"/>
        <w:rPr>
          <w:rFonts w:ascii="Times" w:hAnsi="Times"/>
          <w:sz w:val="22"/>
          <w:szCs w:val="22"/>
        </w:rPr>
      </w:pPr>
    </w:p>
    <w:p w14:paraId="148E83AA" w14:textId="77777777" w:rsidR="002C3A5F" w:rsidRPr="00667362" w:rsidRDefault="002C3A5F" w:rsidP="00CD13A5">
      <w:pPr>
        <w:spacing w:line="236" w:lineRule="auto"/>
        <w:ind w:left="748" w:hanging="748"/>
        <w:rPr>
          <w:rFonts w:ascii="Times" w:hAnsi="Times"/>
          <w:sz w:val="22"/>
          <w:szCs w:val="22"/>
        </w:rPr>
      </w:pPr>
      <w:r w:rsidRPr="00667362">
        <w:rPr>
          <w:rFonts w:ascii="Times" w:hAnsi="Times"/>
          <w:sz w:val="22"/>
          <w:szCs w:val="22"/>
        </w:rPr>
        <w:t>Henry, P. J.</w:t>
      </w:r>
      <w:r w:rsidR="00EA4CEB" w:rsidRPr="00667362">
        <w:rPr>
          <w:rFonts w:ascii="Times" w:hAnsi="Times"/>
          <w:sz w:val="22"/>
          <w:szCs w:val="22"/>
        </w:rPr>
        <w:t xml:space="preserve">, &amp; </w:t>
      </w:r>
      <w:r w:rsidR="00061E8E">
        <w:rPr>
          <w:rFonts w:ascii="Times" w:hAnsi="Times"/>
          <w:sz w:val="22"/>
          <w:szCs w:val="22"/>
        </w:rPr>
        <w:t>*</w:t>
      </w:r>
      <w:r w:rsidR="00EA4CEB" w:rsidRPr="00667362">
        <w:rPr>
          <w:rFonts w:ascii="Times" w:hAnsi="Times"/>
          <w:sz w:val="22"/>
          <w:szCs w:val="22"/>
        </w:rPr>
        <w:t>Davis, J.</w:t>
      </w:r>
      <w:r w:rsidRPr="00667362">
        <w:rPr>
          <w:rFonts w:ascii="Times" w:hAnsi="Times"/>
          <w:sz w:val="22"/>
          <w:szCs w:val="22"/>
        </w:rPr>
        <w:t xml:space="preserve"> (2007, March).   </w:t>
      </w:r>
      <w:r w:rsidR="00EA4CEB" w:rsidRPr="00667362">
        <w:rPr>
          <w:sz w:val="22"/>
          <w:szCs w:val="22"/>
        </w:rPr>
        <w:t xml:space="preserve">Group-based asymmetries in social justice needs.  </w:t>
      </w:r>
      <w:r w:rsidRPr="00667362">
        <w:rPr>
          <w:rFonts w:ascii="Times" w:hAnsi="Times"/>
          <w:sz w:val="22"/>
          <w:szCs w:val="22"/>
        </w:rPr>
        <w:t xml:space="preserve">Paper presented at the annual meeting of the Social Psychologists of Chicago (SPOC), Chicago.  </w:t>
      </w:r>
    </w:p>
    <w:p w14:paraId="3A5DC62F" w14:textId="77777777" w:rsidR="00EF3A8F" w:rsidRPr="00667362" w:rsidRDefault="00EF3A8F" w:rsidP="00CD13A5">
      <w:pPr>
        <w:spacing w:line="236" w:lineRule="auto"/>
        <w:ind w:left="748" w:hanging="748"/>
        <w:rPr>
          <w:rFonts w:ascii="Times" w:hAnsi="Times"/>
          <w:sz w:val="22"/>
          <w:szCs w:val="22"/>
        </w:rPr>
      </w:pPr>
    </w:p>
    <w:p w14:paraId="3A88C01B" w14:textId="77777777" w:rsidR="00AA3EBF" w:rsidRPr="00667362" w:rsidRDefault="00AA3EBF" w:rsidP="00CD13A5">
      <w:pPr>
        <w:spacing w:line="236" w:lineRule="auto"/>
        <w:ind w:left="748" w:hanging="748"/>
        <w:rPr>
          <w:rFonts w:ascii="Times" w:hAnsi="Times"/>
          <w:sz w:val="22"/>
          <w:szCs w:val="22"/>
        </w:rPr>
      </w:pPr>
      <w:r w:rsidRPr="00667362">
        <w:rPr>
          <w:rFonts w:ascii="Times" w:hAnsi="Times"/>
          <w:sz w:val="22"/>
          <w:szCs w:val="22"/>
        </w:rPr>
        <w:t>Henry, P. J. (2007</w:t>
      </w:r>
      <w:r w:rsidR="00D16096" w:rsidRPr="00667362">
        <w:rPr>
          <w:rFonts w:ascii="Times" w:hAnsi="Times"/>
          <w:sz w:val="22"/>
          <w:szCs w:val="22"/>
        </w:rPr>
        <w:t>, January</w:t>
      </w:r>
      <w:r w:rsidRPr="00667362">
        <w:rPr>
          <w:rFonts w:ascii="Times" w:hAnsi="Times"/>
          <w:sz w:val="22"/>
          <w:szCs w:val="22"/>
        </w:rPr>
        <w:t>).  Democracy as legitimizing ideology.  Paper presented at the annual meeting of the Society for Personality and Social Psychology (SPSP), Memphis</w:t>
      </w:r>
      <w:r w:rsidR="00736860" w:rsidRPr="00667362">
        <w:rPr>
          <w:rFonts w:ascii="Times" w:hAnsi="Times"/>
          <w:sz w:val="22"/>
          <w:szCs w:val="22"/>
        </w:rPr>
        <w:t>.</w:t>
      </w:r>
      <w:r w:rsidRPr="00667362">
        <w:rPr>
          <w:rFonts w:ascii="Times" w:hAnsi="Times"/>
          <w:sz w:val="22"/>
          <w:szCs w:val="22"/>
        </w:rPr>
        <w:t xml:space="preserve">  </w:t>
      </w:r>
    </w:p>
    <w:p w14:paraId="2B3EAD24" w14:textId="77777777" w:rsidR="00AA3EBF" w:rsidRPr="00667362" w:rsidRDefault="00AA3EBF" w:rsidP="00CD13A5">
      <w:pPr>
        <w:spacing w:line="236" w:lineRule="auto"/>
        <w:ind w:left="748" w:hanging="748"/>
        <w:rPr>
          <w:rFonts w:ascii="Times" w:hAnsi="Times"/>
          <w:sz w:val="22"/>
          <w:szCs w:val="22"/>
        </w:rPr>
      </w:pPr>
    </w:p>
    <w:p w14:paraId="1E85160C" w14:textId="77777777" w:rsidR="007D0977" w:rsidRPr="00667362" w:rsidRDefault="00061E8E" w:rsidP="00CD13A5">
      <w:pPr>
        <w:spacing w:line="236" w:lineRule="auto"/>
        <w:ind w:left="748" w:hanging="748"/>
        <w:rPr>
          <w:rFonts w:ascii="Times" w:hAnsi="Times"/>
          <w:sz w:val="22"/>
          <w:szCs w:val="22"/>
        </w:rPr>
      </w:pPr>
      <w:r>
        <w:rPr>
          <w:rFonts w:ascii="Times" w:hAnsi="Times"/>
          <w:sz w:val="22"/>
          <w:szCs w:val="22"/>
        </w:rPr>
        <w:t>*</w:t>
      </w:r>
      <w:r w:rsidR="007D0977" w:rsidRPr="00667362">
        <w:rPr>
          <w:rFonts w:ascii="Times" w:hAnsi="Times"/>
          <w:sz w:val="22"/>
          <w:szCs w:val="22"/>
        </w:rPr>
        <w:t>Zimmerman, J., &amp; Henry, P. J. (</w:t>
      </w:r>
      <w:r w:rsidR="00D16096" w:rsidRPr="00667362">
        <w:rPr>
          <w:rFonts w:ascii="Times" w:hAnsi="Times"/>
          <w:sz w:val="22"/>
          <w:szCs w:val="22"/>
        </w:rPr>
        <w:t xml:space="preserve">2006, </w:t>
      </w:r>
      <w:r w:rsidR="007D0977" w:rsidRPr="00667362">
        <w:rPr>
          <w:rFonts w:ascii="Times" w:hAnsi="Times"/>
          <w:sz w:val="22"/>
          <w:szCs w:val="22"/>
        </w:rPr>
        <w:t>May).  How ambivalent is ambivalent sexism? Paper presented at the annual meeting of the Midwestern Psychological Association</w:t>
      </w:r>
      <w:r w:rsidR="009301F8">
        <w:rPr>
          <w:rFonts w:ascii="Times" w:hAnsi="Times"/>
          <w:sz w:val="22"/>
          <w:szCs w:val="22"/>
        </w:rPr>
        <w:t xml:space="preserve"> (MPA)</w:t>
      </w:r>
      <w:r w:rsidR="007D0977" w:rsidRPr="00667362">
        <w:rPr>
          <w:rFonts w:ascii="Times" w:hAnsi="Times"/>
          <w:sz w:val="22"/>
          <w:szCs w:val="22"/>
        </w:rPr>
        <w:t>, Chicago</w:t>
      </w:r>
      <w:r w:rsidR="00736860" w:rsidRPr="00667362">
        <w:rPr>
          <w:rFonts w:ascii="Times" w:hAnsi="Times"/>
          <w:sz w:val="22"/>
          <w:szCs w:val="22"/>
        </w:rPr>
        <w:t>.</w:t>
      </w:r>
      <w:r w:rsidR="007D0977" w:rsidRPr="00667362">
        <w:rPr>
          <w:rFonts w:ascii="Times" w:hAnsi="Times"/>
          <w:sz w:val="22"/>
          <w:szCs w:val="22"/>
        </w:rPr>
        <w:t xml:space="preserve">   </w:t>
      </w:r>
    </w:p>
    <w:p w14:paraId="72AB8746" w14:textId="77777777" w:rsidR="007D0977" w:rsidRPr="00667362" w:rsidRDefault="007D0977" w:rsidP="00CD13A5">
      <w:pPr>
        <w:spacing w:line="236" w:lineRule="auto"/>
        <w:ind w:left="748" w:hanging="748"/>
        <w:rPr>
          <w:rFonts w:ascii="Times" w:hAnsi="Times"/>
          <w:sz w:val="22"/>
          <w:szCs w:val="22"/>
        </w:rPr>
      </w:pPr>
    </w:p>
    <w:p w14:paraId="39717C1F" w14:textId="77777777" w:rsidR="00EB25B6" w:rsidRPr="00667362" w:rsidRDefault="00EB25B6" w:rsidP="00CD13A5">
      <w:pPr>
        <w:spacing w:line="236" w:lineRule="auto"/>
        <w:ind w:left="748" w:hanging="748"/>
        <w:rPr>
          <w:rFonts w:ascii="Times" w:hAnsi="Times"/>
          <w:sz w:val="22"/>
          <w:szCs w:val="22"/>
        </w:rPr>
      </w:pPr>
      <w:r w:rsidRPr="00667362">
        <w:rPr>
          <w:rFonts w:ascii="Times" w:hAnsi="Times"/>
          <w:sz w:val="22"/>
          <w:szCs w:val="22"/>
        </w:rPr>
        <w:lastRenderedPageBreak/>
        <w:t xml:space="preserve">Henry, P.J., &amp; </w:t>
      </w:r>
      <w:r w:rsidR="00061E8E">
        <w:rPr>
          <w:rFonts w:ascii="Times" w:hAnsi="Times"/>
          <w:sz w:val="22"/>
          <w:szCs w:val="22"/>
        </w:rPr>
        <w:t>*</w:t>
      </w:r>
      <w:r w:rsidRPr="00667362">
        <w:rPr>
          <w:rFonts w:ascii="Times" w:hAnsi="Times"/>
          <w:sz w:val="22"/>
          <w:szCs w:val="22"/>
        </w:rPr>
        <w:t>Zimmerman, P.J. (</w:t>
      </w:r>
      <w:r w:rsidR="00D16096" w:rsidRPr="00667362">
        <w:rPr>
          <w:rFonts w:ascii="Times" w:hAnsi="Times"/>
          <w:sz w:val="22"/>
          <w:szCs w:val="22"/>
        </w:rPr>
        <w:t xml:space="preserve">2006, </w:t>
      </w:r>
      <w:r w:rsidRPr="00667362">
        <w:rPr>
          <w:rFonts w:ascii="Times" w:hAnsi="Times"/>
          <w:sz w:val="22"/>
          <w:szCs w:val="22"/>
        </w:rPr>
        <w:t>April).  How ambivalent is ambivalent sexism?  Paper presented at the annual meeting of the Social Psychologists of Chicago (SPOC), Chicago</w:t>
      </w:r>
      <w:r w:rsidR="00736860" w:rsidRPr="00667362">
        <w:rPr>
          <w:rFonts w:ascii="Times" w:hAnsi="Times"/>
          <w:sz w:val="22"/>
          <w:szCs w:val="22"/>
        </w:rPr>
        <w:t>.</w:t>
      </w:r>
      <w:r w:rsidRPr="00667362">
        <w:rPr>
          <w:rFonts w:ascii="Times" w:hAnsi="Times"/>
          <w:sz w:val="22"/>
          <w:szCs w:val="22"/>
        </w:rPr>
        <w:t xml:space="preserve">  </w:t>
      </w:r>
    </w:p>
    <w:p w14:paraId="51B3761F" w14:textId="77777777" w:rsidR="00EB25B6" w:rsidRPr="00667362" w:rsidRDefault="00EB25B6" w:rsidP="00CD13A5">
      <w:pPr>
        <w:spacing w:line="236" w:lineRule="auto"/>
        <w:ind w:left="748" w:hanging="748"/>
        <w:rPr>
          <w:rFonts w:ascii="Times" w:hAnsi="Times"/>
          <w:sz w:val="22"/>
          <w:szCs w:val="22"/>
        </w:rPr>
      </w:pPr>
    </w:p>
    <w:p w14:paraId="6CC75A53"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Alexander, M., Levin, S., &amp; Henry, P. J. (</w:t>
      </w:r>
      <w:r w:rsidR="00D16096" w:rsidRPr="00667362">
        <w:rPr>
          <w:rFonts w:ascii="Times" w:hAnsi="Times"/>
          <w:sz w:val="22"/>
          <w:szCs w:val="22"/>
        </w:rPr>
        <w:t xml:space="preserve">2004, </w:t>
      </w:r>
      <w:r w:rsidRPr="00667362">
        <w:rPr>
          <w:rFonts w:ascii="Times" w:hAnsi="Times"/>
          <w:sz w:val="22"/>
          <w:szCs w:val="22"/>
        </w:rPr>
        <w:t xml:space="preserve">July).  </w:t>
      </w:r>
      <w:r w:rsidRPr="00667362">
        <w:rPr>
          <w:rFonts w:ascii="Times" w:hAnsi="Times"/>
          <w:color w:val="000000"/>
          <w:sz w:val="22"/>
          <w:szCs w:val="22"/>
        </w:rPr>
        <w:t xml:space="preserve">Social identity and social dominance: Individual motives underlying international images.  </w:t>
      </w:r>
      <w:r w:rsidRPr="00667362">
        <w:rPr>
          <w:rFonts w:ascii="Times" w:hAnsi="Times"/>
          <w:sz w:val="22"/>
          <w:szCs w:val="22"/>
        </w:rPr>
        <w:t>Paper presented at the annual meeting of the International Society for Political Psychology</w:t>
      </w:r>
      <w:r w:rsidR="009301F8">
        <w:rPr>
          <w:rFonts w:ascii="Times" w:hAnsi="Times"/>
          <w:sz w:val="22"/>
          <w:szCs w:val="22"/>
        </w:rPr>
        <w:t xml:space="preserve"> (ISPP)</w:t>
      </w:r>
      <w:r w:rsidRPr="00667362">
        <w:rPr>
          <w:rFonts w:ascii="Times" w:hAnsi="Times"/>
          <w:sz w:val="22"/>
          <w:szCs w:val="22"/>
        </w:rPr>
        <w:t xml:space="preserve">, </w:t>
      </w:r>
      <w:r w:rsidR="005F1ADD" w:rsidRPr="00667362">
        <w:rPr>
          <w:rFonts w:ascii="Times" w:hAnsi="Times"/>
          <w:sz w:val="22"/>
          <w:szCs w:val="22"/>
        </w:rPr>
        <w:t>Lund</w:t>
      </w:r>
      <w:r w:rsidRPr="00667362">
        <w:rPr>
          <w:rFonts w:ascii="Times" w:hAnsi="Times"/>
          <w:sz w:val="22"/>
          <w:szCs w:val="22"/>
        </w:rPr>
        <w:t>, Sweden.</w:t>
      </w:r>
    </w:p>
    <w:p w14:paraId="36E124E7" w14:textId="77777777" w:rsidR="003A0D03" w:rsidRPr="00667362" w:rsidRDefault="003A0D03" w:rsidP="00CD13A5">
      <w:pPr>
        <w:spacing w:line="236" w:lineRule="auto"/>
        <w:ind w:left="748" w:hanging="748"/>
        <w:rPr>
          <w:rFonts w:ascii="Times" w:hAnsi="Times"/>
          <w:sz w:val="22"/>
          <w:szCs w:val="22"/>
        </w:rPr>
      </w:pPr>
    </w:p>
    <w:p w14:paraId="76518A68" w14:textId="77777777" w:rsidR="003A0D03" w:rsidRPr="00667362" w:rsidRDefault="003A0D03" w:rsidP="00CD13A5">
      <w:pPr>
        <w:spacing w:line="236" w:lineRule="auto"/>
        <w:ind w:left="748" w:hanging="748"/>
        <w:rPr>
          <w:rFonts w:ascii="Times" w:hAnsi="Times"/>
          <w:sz w:val="22"/>
          <w:szCs w:val="22"/>
        </w:rPr>
      </w:pPr>
      <w:r w:rsidRPr="00667362">
        <w:rPr>
          <w:rFonts w:ascii="Times" w:hAnsi="Times"/>
          <w:sz w:val="22"/>
          <w:szCs w:val="22"/>
        </w:rPr>
        <w:t xml:space="preserve">Henry, P.J., Hardin, C., &amp; </w:t>
      </w:r>
      <w:r w:rsidR="00061E8E">
        <w:rPr>
          <w:rFonts w:ascii="Times" w:hAnsi="Times"/>
          <w:sz w:val="22"/>
          <w:szCs w:val="22"/>
        </w:rPr>
        <w:t>*</w:t>
      </w:r>
      <w:proofErr w:type="spellStart"/>
      <w:r w:rsidRPr="00667362">
        <w:rPr>
          <w:rFonts w:ascii="Times" w:hAnsi="Times"/>
          <w:sz w:val="22"/>
          <w:szCs w:val="22"/>
        </w:rPr>
        <w:t>Shalhoub</w:t>
      </w:r>
      <w:proofErr w:type="spellEnd"/>
      <w:r w:rsidRPr="00667362">
        <w:rPr>
          <w:rFonts w:ascii="Times" w:hAnsi="Times"/>
          <w:sz w:val="22"/>
          <w:szCs w:val="22"/>
        </w:rPr>
        <w:t>, R. (</w:t>
      </w:r>
      <w:r w:rsidR="00D16096" w:rsidRPr="00667362">
        <w:rPr>
          <w:rFonts w:ascii="Times" w:hAnsi="Times"/>
          <w:sz w:val="22"/>
          <w:szCs w:val="22"/>
        </w:rPr>
        <w:t xml:space="preserve">2004, </w:t>
      </w:r>
      <w:r w:rsidRPr="00667362">
        <w:rPr>
          <w:rFonts w:ascii="Times" w:hAnsi="Times"/>
          <w:sz w:val="22"/>
          <w:szCs w:val="22"/>
        </w:rPr>
        <w:t xml:space="preserve">June).  Status asymmetries in the effects of intergroup contact on automatic expressions of bias. Paper presented at the </w:t>
      </w:r>
      <w:r w:rsidR="002C3A5F" w:rsidRPr="00667362">
        <w:rPr>
          <w:rFonts w:ascii="Times" w:hAnsi="Times"/>
          <w:sz w:val="22"/>
          <w:szCs w:val="22"/>
        </w:rPr>
        <w:t xml:space="preserve">Small Group Meeting on </w:t>
      </w:r>
      <w:r w:rsidRPr="00667362">
        <w:rPr>
          <w:rFonts w:ascii="Times" w:hAnsi="Times"/>
          <w:sz w:val="22"/>
          <w:szCs w:val="22"/>
        </w:rPr>
        <w:t xml:space="preserve">Conscious and Unconscious Attitudinal Processes </w:t>
      </w:r>
      <w:r w:rsidR="002C3A5F" w:rsidRPr="00667362">
        <w:rPr>
          <w:rFonts w:ascii="Times" w:hAnsi="Times"/>
          <w:sz w:val="22"/>
          <w:szCs w:val="22"/>
        </w:rPr>
        <w:t xml:space="preserve">sponsored by </w:t>
      </w:r>
      <w:r w:rsidRPr="00667362">
        <w:rPr>
          <w:rFonts w:ascii="Times" w:hAnsi="Times"/>
          <w:sz w:val="22"/>
          <w:szCs w:val="22"/>
        </w:rPr>
        <w:t>the European Association of Experimental Social Psychology (EAESP), Madrid, Spain.</w:t>
      </w:r>
    </w:p>
    <w:p w14:paraId="3137A57A" w14:textId="77777777" w:rsidR="00B453A5" w:rsidRPr="00667362" w:rsidRDefault="00B453A5" w:rsidP="00CD13A5">
      <w:pPr>
        <w:spacing w:line="236" w:lineRule="auto"/>
        <w:ind w:left="748" w:hanging="748"/>
        <w:rPr>
          <w:rFonts w:ascii="Times" w:hAnsi="Times"/>
          <w:sz w:val="22"/>
          <w:szCs w:val="22"/>
        </w:rPr>
      </w:pPr>
    </w:p>
    <w:p w14:paraId="3ED4102A"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Henry, P. J., &amp; Sears, D. O. (</w:t>
      </w:r>
      <w:r w:rsidR="00D16096" w:rsidRPr="00667362">
        <w:rPr>
          <w:rFonts w:ascii="Times" w:hAnsi="Times"/>
          <w:sz w:val="22"/>
          <w:szCs w:val="22"/>
        </w:rPr>
        <w:t xml:space="preserve">2003, </w:t>
      </w:r>
      <w:r w:rsidR="00AB7CEF">
        <w:rPr>
          <w:rFonts w:ascii="Times" w:hAnsi="Times"/>
          <w:sz w:val="22"/>
          <w:szCs w:val="22"/>
        </w:rPr>
        <w:t xml:space="preserve">July).  </w:t>
      </w:r>
      <w:r w:rsidRPr="00667362">
        <w:rPr>
          <w:rFonts w:ascii="Times" w:hAnsi="Times"/>
          <w:sz w:val="22"/>
          <w:szCs w:val="22"/>
        </w:rPr>
        <w:t>The preadult acquisition and later persistence of symbolic racism.  Paper presented at the annual meeting of the International Society for Political Psychology</w:t>
      </w:r>
      <w:r w:rsidR="009301F8">
        <w:rPr>
          <w:rFonts w:ascii="Times" w:hAnsi="Times"/>
          <w:sz w:val="22"/>
          <w:szCs w:val="22"/>
        </w:rPr>
        <w:t xml:space="preserve"> (ISPP)</w:t>
      </w:r>
      <w:r w:rsidRPr="00667362">
        <w:rPr>
          <w:rFonts w:ascii="Times" w:hAnsi="Times"/>
          <w:sz w:val="22"/>
          <w:szCs w:val="22"/>
        </w:rPr>
        <w:t>, Boston.</w:t>
      </w:r>
    </w:p>
    <w:p w14:paraId="687CE2BD" w14:textId="77777777" w:rsidR="00B453A5" w:rsidRPr="00667362" w:rsidRDefault="00B453A5" w:rsidP="00CD13A5">
      <w:pPr>
        <w:spacing w:line="236" w:lineRule="auto"/>
        <w:ind w:left="748" w:hanging="748"/>
        <w:rPr>
          <w:rFonts w:ascii="Times" w:hAnsi="Times"/>
          <w:sz w:val="22"/>
          <w:szCs w:val="22"/>
        </w:rPr>
      </w:pPr>
    </w:p>
    <w:p w14:paraId="1A135171"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 xml:space="preserve">Henry, P. J., Sidanius, J., Levin, S., &amp; </w:t>
      </w:r>
      <w:proofErr w:type="spellStart"/>
      <w:r w:rsidRPr="00667362">
        <w:rPr>
          <w:rFonts w:ascii="Times" w:hAnsi="Times"/>
          <w:sz w:val="22"/>
          <w:szCs w:val="22"/>
        </w:rPr>
        <w:t>Pratto</w:t>
      </w:r>
      <w:proofErr w:type="spellEnd"/>
      <w:r w:rsidRPr="00667362">
        <w:rPr>
          <w:rFonts w:ascii="Times" w:hAnsi="Times"/>
          <w:sz w:val="22"/>
          <w:szCs w:val="22"/>
        </w:rPr>
        <w:t>, F. (</w:t>
      </w:r>
      <w:r w:rsidR="00D16096" w:rsidRPr="00667362">
        <w:rPr>
          <w:rFonts w:ascii="Times" w:hAnsi="Times"/>
          <w:sz w:val="22"/>
          <w:szCs w:val="22"/>
        </w:rPr>
        <w:t xml:space="preserve">2003, </w:t>
      </w:r>
      <w:r w:rsidRPr="00667362">
        <w:rPr>
          <w:rFonts w:ascii="Times" w:hAnsi="Times"/>
          <w:sz w:val="22"/>
          <w:szCs w:val="22"/>
        </w:rPr>
        <w:t>July).  Social dominance, social identity, and reactions to the events of September 11.  Paper presented at the annual meeting of the International Society for Political Psychology</w:t>
      </w:r>
      <w:r w:rsidR="009301F8">
        <w:rPr>
          <w:rFonts w:ascii="Times" w:hAnsi="Times"/>
          <w:sz w:val="22"/>
          <w:szCs w:val="22"/>
        </w:rPr>
        <w:t xml:space="preserve"> (ISPP)</w:t>
      </w:r>
      <w:r w:rsidRPr="00667362">
        <w:rPr>
          <w:rFonts w:ascii="Times" w:hAnsi="Times"/>
          <w:sz w:val="22"/>
          <w:szCs w:val="22"/>
        </w:rPr>
        <w:t xml:space="preserve">, Boston.  </w:t>
      </w:r>
    </w:p>
    <w:p w14:paraId="72281B4A" w14:textId="77777777" w:rsidR="00B453A5" w:rsidRPr="00667362" w:rsidRDefault="00B453A5" w:rsidP="00CD13A5">
      <w:pPr>
        <w:spacing w:line="236" w:lineRule="auto"/>
        <w:ind w:left="748" w:hanging="748"/>
        <w:rPr>
          <w:rFonts w:ascii="Times" w:hAnsi="Times"/>
          <w:sz w:val="22"/>
          <w:szCs w:val="22"/>
        </w:rPr>
      </w:pPr>
    </w:p>
    <w:p w14:paraId="07ABCB6A"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 xml:space="preserve">Levin, S., Henry, P. J., </w:t>
      </w:r>
      <w:proofErr w:type="spellStart"/>
      <w:r w:rsidRPr="00667362">
        <w:rPr>
          <w:rFonts w:ascii="Times" w:hAnsi="Times"/>
          <w:sz w:val="22"/>
          <w:szCs w:val="22"/>
        </w:rPr>
        <w:t>Pratto</w:t>
      </w:r>
      <w:proofErr w:type="spellEnd"/>
      <w:r w:rsidRPr="00667362">
        <w:rPr>
          <w:rFonts w:ascii="Times" w:hAnsi="Times"/>
          <w:sz w:val="22"/>
          <w:szCs w:val="22"/>
        </w:rPr>
        <w:t>, F., &amp; Sidanius, J. (</w:t>
      </w:r>
      <w:r w:rsidR="00D16096" w:rsidRPr="00667362">
        <w:rPr>
          <w:rFonts w:ascii="Times" w:hAnsi="Times"/>
          <w:sz w:val="22"/>
          <w:szCs w:val="22"/>
        </w:rPr>
        <w:t xml:space="preserve">2003, </w:t>
      </w:r>
      <w:r w:rsidRPr="00667362">
        <w:rPr>
          <w:rFonts w:ascii="Times" w:hAnsi="Times"/>
          <w:sz w:val="22"/>
          <w:szCs w:val="22"/>
        </w:rPr>
        <w:t>July).  Social dominance and social identity in Lebanon after September 11, 2001.  Paper presented at the annual meeting of the International Society for Political Psychology</w:t>
      </w:r>
      <w:r w:rsidR="009301F8">
        <w:rPr>
          <w:rFonts w:ascii="Times" w:hAnsi="Times"/>
          <w:sz w:val="22"/>
          <w:szCs w:val="22"/>
        </w:rPr>
        <w:t xml:space="preserve"> (ISPP)</w:t>
      </w:r>
      <w:r w:rsidRPr="00667362">
        <w:rPr>
          <w:rFonts w:ascii="Times" w:hAnsi="Times"/>
          <w:sz w:val="22"/>
          <w:szCs w:val="22"/>
        </w:rPr>
        <w:t xml:space="preserve">, Boston.  </w:t>
      </w:r>
    </w:p>
    <w:p w14:paraId="64A759C7" w14:textId="77777777" w:rsidR="00B453A5" w:rsidRPr="00667362" w:rsidRDefault="00B453A5" w:rsidP="00CD13A5">
      <w:pPr>
        <w:spacing w:line="236" w:lineRule="auto"/>
        <w:ind w:left="748" w:hanging="748"/>
        <w:rPr>
          <w:rFonts w:ascii="Times" w:hAnsi="Times"/>
          <w:sz w:val="22"/>
          <w:szCs w:val="22"/>
        </w:rPr>
      </w:pPr>
    </w:p>
    <w:p w14:paraId="032C10F2"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 xml:space="preserve">Sidanius, J., Henry, P. J., </w:t>
      </w:r>
      <w:proofErr w:type="spellStart"/>
      <w:r w:rsidRPr="00667362">
        <w:rPr>
          <w:rFonts w:ascii="Times" w:hAnsi="Times"/>
          <w:sz w:val="22"/>
          <w:szCs w:val="22"/>
        </w:rPr>
        <w:t>Pratto</w:t>
      </w:r>
      <w:proofErr w:type="spellEnd"/>
      <w:r w:rsidRPr="00667362">
        <w:rPr>
          <w:rFonts w:ascii="Times" w:hAnsi="Times"/>
          <w:sz w:val="22"/>
          <w:szCs w:val="22"/>
        </w:rPr>
        <w:t>, F., &amp; Levin, S. (</w:t>
      </w:r>
      <w:r w:rsidR="00D16096" w:rsidRPr="00667362">
        <w:rPr>
          <w:rFonts w:ascii="Times" w:hAnsi="Times"/>
          <w:sz w:val="22"/>
          <w:szCs w:val="22"/>
        </w:rPr>
        <w:t xml:space="preserve">2003, </w:t>
      </w:r>
      <w:r w:rsidRPr="00667362">
        <w:rPr>
          <w:rFonts w:ascii="Times" w:hAnsi="Times"/>
          <w:sz w:val="22"/>
          <w:szCs w:val="22"/>
        </w:rPr>
        <w:t>July).  Arab attributions for the 9/11 attack on America.  Paper presented at the annual meeting of the International Society for Political Psychology</w:t>
      </w:r>
      <w:r w:rsidR="009301F8">
        <w:rPr>
          <w:rFonts w:ascii="Times" w:hAnsi="Times"/>
          <w:sz w:val="22"/>
          <w:szCs w:val="22"/>
        </w:rPr>
        <w:t xml:space="preserve"> (ISPP)</w:t>
      </w:r>
      <w:r w:rsidRPr="00667362">
        <w:rPr>
          <w:rFonts w:ascii="Times" w:hAnsi="Times"/>
          <w:sz w:val="22"/>
          <w:szCs w:val="22"/>
        </w:rPr>
        <w:t xml:space="preserve">, Boston.  </w:t>
      </w:r>
    </w:p>
    <w:p w14:paraId="4C92CBBC" w14:textId="77777777" w:rsidR="00B453A5" w:rsidRPr="00667362" w:rsidRDefault="00B453A5" w:rsidP="00CD13A5">
      <w:pPr>
        <w:spacing w:line="236" w:lineRule="auto"/>
        <w:ind w:left="748" w:hanging="748"/>
        <w:rPr>
          <w:rFonts w:ascii="Times" w:hAnsi="Times"/>
          <w:sz w:val="22"/>
          <w:szCs w:val="22"/>
        </w:rPr>
      </w:pPr>
    </w:p>
    <w:p w14:paraId="369ED181"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 xml:space="preserve">Sears, D. O., Henry, P. J., &amp; </w:t>
      </w:r>
      <w:proofErr w:type="spellStart"/>
      <w:r w:rsidRPr="00667362">
        <w:rPr>
          <w:rFonts w:ascii="Times" w:hAnsi="Times"/>
          <w:sz w:val="22"/>
          <w:szCs w:val="22"/>
        </w:rPr>
        <w:t>Tarman</w:t>
      </w:r>
      <w:proofErr w:type="spellEnd"/>
      <w:r w:rsidRPr="00667362">
        <w:rPr>
          <w:rFonts w:ascii="Times" w:hAnsi="Times"/>
          <w:sz w:val="22"/>
          <w:szCs w:val="22"/>
        </w:rPr>
        <w:t>, C. (</w:t>
      </w:r>
      <w:r w:rsidR="00D16096" w:rsidRPr="00667362">
        <w:rPr>
          <w:rFonts w:ascii="Times" w:hAnsi="Times"/>
          <w:sz w:val="22"/>
          <w:szCs w:val="22"/>
        </w:rPr>
        <w:t xml:space="preserve">2003, </w:t>
      </w:r>
      <w:r w:rsidRPr="00667362">
        <w:rPr>
          <w:rFonts w:ascii="Times" w:hAnsi="Times"/>
          <w:sz w:val="22"/>
          <w:szCs w:val="22"/>
        </w:rPr>
        <w:t xml:space="preserve">February).  </w:t>
      </w:r>
      <w:r w:rsidR="000375BD" w:rsidRPr="00667362">
        <w:rPr>
          <w:rFonts w:ascii="Times" w:hAnsi="Times"/>
          <w:sz w:val="22"/>
          <w:szCs w:val="22"/>
          <w:lang w:val="en-CA"/>
        </w:rPr>
        <w:fldChar w:fldCharType="begin"/>
      </w:r>
      <w:r w:rsidRPr="00667362">
        <w:rPr>
          <w:rFonts w:ascii="Times" w:hAnsi="Times"/>
          <w:sz w:val="22"/>
          <w:szCs w:val="22"/>
          <w:lang w:val="en-CA"/>
        </w:rPr>
        <w:instrText xml:space="preserve"> SEQ CHAPTER \h \r 1</w:instrText>
      </w:r>
      <w:r w:rsidR="000375BD" w:rsidRPr="00667362">
        <w:rPr>
          <w:rFonts w:ascii="Times" w:hAnsi="Times"/>
          <w:sz w:val="22"/>
          <w:szCs w:val="22"/>
          <w:lang w:val="en-CA"/>
        </w:rPr>
        <w:fldChar w:fldCharType="end"/>
      </w:r>
      <w:r w:rsidRPr="00667362">
        <w:rPr>
          <w:rFonts w:ascii="Times" w:hAnsi="Times"/>
          <w:sz w:val="22"/>
          <w:szCs w:val="22"/>
        </w:rPr>
        <w:t xml:space="preserve">Over thirty years later: A contemporary look at symbolic racism and its critics.  Paper </w:t>
      </w:r>
      <w:r w:rsidR="000375BD" w:rsidRPr="00667362">
        <w:rPr>
          <w:rFonts w:ascii="Times" w:hAnsi="Times"/>
          <w:sz w:val="22"/>
          <w:szCs w:val="22"/>
          <w:lang w:val="en-CA"/>
        </w:rPr>
        <w:fldChar w:fldCharType="begin"/>
      </w:r>
      <w:r w:rsidRPr="00667362">
        <w:rPr>
          <w:rFonts w:ascii="Times" w:hAnsi="Times"/>
          <w:sz w:val="22"/>
          <w:szCs w:val="22"/>
          <w:lang w:val="en-CA"/>
        </w:rPr>
        <w:instrText xml:space="preserve"> SEQ CHAPTER \h \r 1</w:instrText>
      </w:r>
      <w:r w:rsidR="000375BD" w:rsidRPr="00667362">
        <w:rPr>
          <w:rFonts w:ascii="Times" w:hAnsi="Times"/>
          <w:sz w:val="22"/>
          <w:szCs w:val="22"/>
          <w:lang w:val="en-CA"/>
        </w:rPr>
        <w:fldChar w:fldCharType="end"/>
      </w:r>
      <w:r w:rsidRPr="00667362">
        <w:rPr>
          <w:rFonts w:ascii="Times" w:hAnsi="Times"/>
          <w:sz w:val="22"/>
          <w:szCs w:val="22"/>
        </w:rPr>
        <w:t>presented at the Attitudes Preconference of the Society for Personality and Social Psychology</w:t>
      </w:r>
      <w:r w:rsidR="009301F8">
        <w:rPr>
          <w:rFonts w:ascii="Times" w:hAnsi="Times"/>
          <w:sz w:val="22"/>
          <w:szCs w:val="22"/>
        </w:rPr>
        <w:t xml:space="preserve"> (SPSP)</w:t>
      </w:r>
      <w:r w:rsidRPr="00667362">
        <w:rPr>
          <w:rFonts w:ascii="Times" w:hAnsi="Times"/>
          <w:sz w:val="22"/>
          <w:szCs w:val="22"/>
        </w:rPr>
        <w:t>, Los Angeles</w:t>
      </w:r>
      <w:r w:rsidR="00FB098E" w:rsidRPr="00667362">
        <w:rPr>
          <w:rFonts w:ascii="Times" w:hAnsi="Times"/>
          <w:sz w:val="22"/>
          <w:szCs w:val="22"/>
        </w:rPr>
        <w:t>.</w:t>
      </w:r>
    </w:p>
    <w:p w14:paraId="05D8030E" w14:textId="77777777" w:rsidR="00B453A5" w:rsidRPr="00667362" w:rsidRDefault="00B453A5" w:rsidP="00CD13A5">
      <w:pPr>
        <w:spacing w:line="236" w:lineRule="auto"/>
        <w:ind w:left="748" w:hanging="748"/>
        <w:rPr>
          <w:rFonts w:ascii="Times" w:hAnsi="Times"/>
          <w:sz w:val="22"/>
          <w:szCs w:val="22"/>
        </w:rPr>
      </w:pPr>
    </w:p>
    <w:p w14:paraId="4AF9E49C"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Henry, P. J. (</w:t>
      </w:r>
      <w:r w:rsidR="00D16096" w:rsidRPr="00667362">
        <w:rPr>
          <w:rFonts w:ascii="Times" w:hAnsi="Times"/>
          <w:sz w:val="22"/>
          <w:szCs w:val="22"/>
        </w:rPr>
        <w:t xml:space="preserve">2002, </w:t>
      </w:r>
      <w:r w:rsidRPr="00667362">
        <w:rPr>
          <w:rFonts w:ascii="Times" w:hAnsi="Times"/>
          <w:sz w:val="22"/>
          <w:szCs w:val="22"/>
        </w:rPr>
        <w:t>October).  Support for terrorism in the Middle East.  Paper presented at the annual meeting of the Society for Experimental Social Psychology</w:t>
      </w:r>
      <w:r w:rsidR="009301F8">
        <w:rPr>
          <w:rFonts w:ascii="Times" w:hAnsi="Times"/>
          <w:sz w:val="22"/>
          <w:szCs w:val="22"/>
        </w:rPr>
        <w:t xml:space="preserve"> (SESP)</w:t>
      </w:r>
      <w:r w:rsidRPr="00667362">
        <w:rPr>
          <w:rFonts w:ascii="Times" w:hAnsi="Times"/>
          <w:sz w:val="22"/>
          <w:szCs w:val="22"/>
        </w:rPr>
        <w:t xml:space="preserve">, Columbus, Ohio. </w:t>
      </w:r>
    </w:p>
    <w:p w14:paraId="6FC41B2C" w14:textId="77777777" w:rsidR="00B453A5" w:rsidRPr="00667362" w:rsidRDefault="00B453A5" w:rsidP="00CD13A5">
      <w:pPr>
        <w:spacing w:line="236" w:lineRule="auto"/>
        <w:ind w:left="748" w:hanging="748"/>
        <w:rPr>
          <w:rFonts w:ascii="Times" w:hAnsi="Times"/>
          <w:sz w:val="22"/>
          <w:szCs w:val="22"/>
        </w:rPr>
      </w:pPr>
    </w:p>
    <w:p w14:paraId="51535368" w14:textId="77777777" w:rsidR="00B453A5" w:rsidRPr="00667362" w:rsidRDefault="00B453A5" w:rsidP="00CD13A5">
      <w:pPr>
        <w:ind w:left="748" w:hanging="748"/>
        <w:rPr>
          <w:rFonts w:ascii="Times" w:hAnsi="Times"/>
          <w:sz w:val="22"/>
          <w:szCs w:val="22"/>
        </w:rPr>
      </w:pPr>
      <w:r w:rsidRPr="00667362">
        <w:rPr>
          <w:rFonts w:ascii="Times" w:hAnsi="Times"/>
          <w:sz w:val="22"/>
          <w:szCs w:val="22"/>
        </w:rPr>
        <w:t>Sears, D. O., Henry, P. J., Fu, M. Y., &amp; Bui, K. (</w:t>
      </w:r>
      <w:r w:rsidR="00D16096" w:rsidRPr="00667362">
        <w:rPr>
          <w:rFonts w:ascii="Times" w:hAnsi="Times"/>
          <w:sz w:val="22"/>
          <w:szCs w:val="22"/>
        </w:rPr>
        <w:t xml:space="preserve">2001, </w:t>
      </w:r>
      <w:r w:rsidRPr="00667362">
        <w:rPr>
          <w:rFonts w:ascii="Times" w:hAnsi="Times"/>
          <w:sz w:val="22"/>
          <w:szCs w:val="22"/>
        </w:rPr>
        <w:t xml:space="preserve">July).  </w:t>
      </w:r>
      <w:r w:rsidR="000375BD" w:rsidRPr="00667362">
        <w:rPr>
          <w:rFonts w:ascii="Times" w:hAnsi="Times"/>
          <w:sz w:val="22"/>
          <w:szCs w:val="22"/>
          <w:lang w:val="en-CA"/>
        </w:rPr>
        <w:fldChar w:fldCharType="begin"/>
      </w:r>
      <w:r w:rsidRPr="00667362">
        <w:rPr>
          <w:rFonts w:ascii="Times" w:hAnsi="Times"/>
          <w:sz w:val="22"/>
          <w:szCs w:val="22"/>
          <w:lang w:val="en-CA"/>
        </w:rPr>
        <w:instrText xml:space="preserve"> SEQ CHAPTER \h \r 1</w:instrText>
      </w:r>
      <w:r w:rsidR="000375BD" w:rsidRPr="00667362">
        <w:rPr>
          <w:rFonts w:ascii="Times" w:hAnsi="Times"/>
          <w:sz w:val="22"/>
          <w:szCs w:val="22"/>
          <w:lang w:val="en-CA"/>
        </w:rPr>
        <w:fldChar w:fldCharType="end"/>
      </w:r>
      <w:r w:rsidRPr="00667362">
        <w:rPr>
          <w:rFonts w:ascii="Times" w:hAnsi="Times"/>
          <w:sz w:val="22"/>
          <w:szCs w:val="22"/>
        </w:rPr>
        <w:t>The origins and persistence of ethnic identity among contemporary American university students. Paper presented at the annual meeting of the International Society for Political Psychology</w:t>
      </w:r>
      <w:r w:rsidR="009301F8">
        <w:rPr>
          <w:rFonts w:ascii="Times" w:hAnsi="Times"/>
          <w:sz w:val="22"/>
          <w:szCs w:val="22"/>
        </w:rPr>
        <w:t xml:space="preserve"> (ISPP)</w:t>
      </w:r>
      <w:r w:rsidRPr="00667362">
        <w:rPr>
          <w:rFonts w:ascii="Times" w:hAnsi="Times"/>
          <w:sz w:val="22"/>
          <w:szCs w:val="22"/>
        </w:rPr>
        <w:t xml:space="preserve">, Cuernavaca, Mexico.  </w:t>
      </w:r>
    </w:p>
    <w:p w14:paraId="04B39055" w14:textId="77777777" w:rsidR="00B453A5" w:rsidRPr="00667362" w:rsidRDefault="00B453A5" w:rsidP="00CD13A5">
      <w:pPr>
        <w:spacing w:line="236" w:lineRule="auto"/>
        <w:ind w:left="748" w:hanging="748"/>
        <w:rPr>
          <w:rFonts w:ascii="Times" w:hAnsi="Times"/>
          <w:sz w:val="22"/>
          <w:szCs w:val="22"/>
        </w:rPr>
      </w:pPr>
    </w:p>
    <w:p w14:paraId="77B4AE4B"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Henry, P. J., &amp; Sears, D. O.  (2000, July).  The origins of symbolic racism: The blend of racial affect and individualism is more than the sum of its parts.  Paper presented at the annual meeting of the International Society for Political Psychology</w:t>
      </w:r>
      <w:r w:rsidR="009301F8">
        <w:rPr>
          <w:rFonts w:ascii="Times" w:hAnsi="Times"/>
          <w:sz w:val="22"/>
          <w:szCs w:val="22"/>
        </w:rPr>
        <w:t xml:space="preserve"> (ISPP)</w:t>
      </w:r>
      <w:r w:rsidRPr="00667362">
        <w:rPr>
          <w:rFonts w:ascii="Times" w:hAnsi="Times"/>
          <w:sz w:val="22"/>
          <w:szCs w:val="22"/>
        </w:rPr>
        <w:t xml:space="preserve">, Seattle.  </w:t>
      </w:r>
    </w:p>
    <w:p w14:paraId="698F73E5" w14:textId="77777777" w:rsidR="00B453A5" w:rsidRPr="00667362" w:rsidRDefault="00B453A5" w:rsidP="00CD13A5">
      <w:pPr>
        <w:spacing w:line="236" w:lineRule="auto"/>
        <w:ind w:left="748" w:hanging="748"/>
        <w:rPr>
          <w:rFonts w:ascii="Times" w:hAnsi="Times"/>
          <w:sz w:val="22"/>
          <w:szCs w:val="22"/>
        </w:rPr>
      </w:pPr>
    </w:p>
    <w:p w14:paraId="3F5E13C0"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Sears, D. O., &amp; Henry, P. J. (2000</w:t>
      </w:r>
      <w:r w:rsidR="00D16096" w:rsidRPr="00667362">
        <w:rPr>
          <w:rFonts w:ascii="Times" w:hAnsi="Times"/>
          <w:sz w:val="22"/>
          <w:szCs w:val="22"/>
        </w:rPr>
        <w:t>,</w:t>
      </w:r>
      <w:r w:rsidRPr="00667362">
        <w:rPr>
          <w:rFonts w:ascii="Times" w:hAnsi="Times"/>
          <w:sz w:val="22"/>
          <w:szCs w:val="22"/>
        </w:rPr>
        <w:t xml:space="preserve"> July).  </w:t>
      </w:r>
      <w:r w:rsidR="000375BD" w:rsidRPr="00667362">
        <w:rPr>
          <w:rFonts w:ascii="Times" w:hAnsi="Times"/>
          <w:sz w:val="22"/>
          <w:szCs w:val="22"/>
          <w:lang w:val="en-CA"/>
        </w:rPr>
        <w:fldChar w:fldCharType="begin"/>
      </w:r>
      <w:r w:rsidRPr="00667362">
        <w:rPr>
          <w:rFonts w:ascii="Times" w:hAnsi="Times"/>
          <w:sz w:val="22"/>
          <w:szCs w:val="22"/>
          <w:lang w:val="en-CA"/>
        </w:rPr>
        <w:instrText xml:space="preserve"> SEQ CHAPTER \h \r 1</w:instrText>
      </w:r>
      <w:r w:rsidR="000375BD" w:rsidRPr="00667362">
        <w:rPr>
          <w:rFonts w:ascii="Times" w:hAnsi="Times"/>
          <w:sz w:val="22"/>
          <w:szCs w:val="22"/>
          <w:lang w:val="en-CA"/>
        </w:rPr>
        <w:fldChar w:fldCharType="end"/>
      </w:r>
      <w:r w:rsidRPr="00667362">
        <w:rPr>
          <w:rFonts w:ascii="Times" w:hAnsi="Times"/>
          <w:sz w:val="22"/>
          <w:szCs w:val="22"/>
        </w:rPr>
        <w:t>The theory of symbolic racism after thirty years: A current appraisal.  Paper presented at the annual meeting of the International Society for Political Psychology</w:t>
      </w:r>
      <w:r w:rsidR="009301F8">
        <w:rPr>
          <w:rFonts w:ascii="Times" w:hAnsi="Times"/>
          <w:sz w:val="22"/>
          <w:szCs w:val="22"/>
        </w:rPr>
        <w:t xml:space="preserve"> (ISPP)</w:t>
      </w:r>
      <w:r w:rsidRPr="00667362">
        <w:rPr>
          <w:rFonts w:ascii="Times" w:hAnsi="Times"/>
          <w:sz w:val="22"/>
          <w:szCs w:val="22"/>
        </w:rPr>
        <w:t xml:space="preserve">, Seattle.  </w:t>
      </w:r>
    </w:p>
    <w:p w14:paraId="17287462"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ab/>
      </w:r>
    </w:p>
    <w:p w14:paraId="06059FF5"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Henry, P. J., &amp; Sears, D. O.  (2000, June).  The politicization of ethnic identity in a multicultural college environment.  Paper presented at the annual meeting of the Society for the Psychological Study of Social Issues</w:t>
      </w:r>
      <w:r w:rsidR="009301F8">
        <w:rPr>
          <w:rFonts w:ascii="Times" w:hAnsi="Times"/>
          <w:sz w:val="22"/>
          <w:szCs w:val="22"/>
        </w:rPr>
        <w:t xml:space="preserve"> (SPSSI)</w:t>
      </w:r>
      <w:r w:rsidRPr="00667362">
        <w:rPr>
          <w:rFonts w:ascii="Times" w:hAnsi="Times"/>
          <w:sz w:val="22"/>
          <w:szCs w:val="22"/>
        </w:rPr>
        <w:t>, Minneapolis.</w:t>
      </w:r>
    </w:p>
    <w:p w14:paraId="20D63101" w14:textId="77777777" w:rsidR="00B453A5" w:rsidRPr="00667362" w:rsidRDefault="00B453A5" w:rsidP="00CD13A5">
      <w:pPr>
        <w:spacing w:line="236" w:lineRule="auto"/>
        <w:ind w:left="748" w:hanging="748"/>
        <w:rPr>
          <w:rFonts w:ascii="Times" w:hAnsi="Times"/>
          <w:sz w:val="22"/>
          <w:szCs w:val="22"/>
        </w:rPr>
      </w:pPr>
    </w:p>
    <w:p w14:paraId="5422B347" w14:textId="77777777" w:rsidR="00B453A5" w:rsidRPr="00667362" w:rsidRDefault="00B453A5" w:rsidP="00CD13A5">
      <w:pPr>
        <w:spacing w:line="236" w:lineRule="auto"/>
        <w:ind w:left="748" w:hanging="748"/>
        <w:rPr>
          <w:rFonts w:ascii="Times" w:hAnsi="Times"/>
          <w:sz w:val="22"/>
          <w:szCs w:val="22"/>
        </w:rPr>
      </w:pPr>
      <w:r w:rsidRPr="00CD13A5">
        <w:rPr>
          <w:rFonts w:ascii="Times" w:hAnsi="Times"/>
          <w:sz w:val="22"/>
          <w:szCs w:val="22"/>
          <w:lang w:val="de-DE"/>
        </w:rPr>
        <w:lastRenderedPageBreak/>
        <w:t xml:space="preserve">Henry, P. J., &amp; Weiner, B.  </w:t>
      </w:r>
      <w:r w:rsidRPr="00667362">
        <w:rPr>
          <w:rFonts w:ascii="Times" w:hAnsi="Times"/>
          <w:sz w:val="22"/>
          <w:szCs w:val="22"/>
        </w:rPr>
        <w:t>(1999, August).  Hate welfare but help the poor: The paradox of reactions to the destitute in America.  Paper presented at the annual meeting of the American Psychological Association</w:t>
      </w:r>
      <w:r w:rsidR="009301F8">
        <w:rPr>
          <w:rFonts w:ascii="Times" w:hAnsi="Times"/>
          <w:sz w:val="22"/>
          <w:szCs w:val="22"/>
        </w:rPr>
        <w:t xml:space="preserve"> (APA)</w:t>
      </w:r>
      <w:r w:rsidRPr="00667362">
        <w:rPr>
          <w:rFonts w:ascii="Times" w:hAnsi="Times"/>
          <w:sz w:val="22"/>
          <w:szCs w:val="22"/>
        </w:rPr>
        <w:t xml:space="preserve">, Boston.      </w:t>
      </w:r>
    </w:p>
    <w:p w14:paraId="5244824F" w14:textId="77777777" w:rsidR="00B453A5" w:rsidRPr="00667362" w:rsidRDefault="00B453A5" w:rsidP="00CD13A5">
      <w:pPr>
        <w:spacing w:line="236" w:lineRule="auto"/>
        <w:ind w:left="748" w:hanging="748"/>
        <w:rPr>
          <w:rFonts w:ascii="Times" w:hAnsi="Times"/>
          <w:sz w:val="22"/>
          <w:szCs w:val="22"/>
        </w:rPr>
      </w:pPr>
    </w:p>
    <w:p w14:paraId="2947F089"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 xml:space="preserve">Henry, P. J., &amp; Sears, D. O.  (1999, August).  Ethnic identity and contemporary campus diversity.  Paper presented at the Society for the Psychological Study of Social Issues </w:t>
      </w:r>
      <w:r w:rsidR="009301F8">
        <w:rPr>
          <w:rFonts w:ascii="Times" w:hAnsi="Times"/>
          <w:sz w:val="22"/>
          <w:szCs w:val="22"/>
        </w:rPr>
        <w:t xml:space="preserve">(SPSSI) </w:t>
      </w:r>
      <w:r w:rsidRPr="00667362">
        <w:rPr>
          <w:rFonts w:ascii="Times" w:hAnsi="Times"/>
          <w:sz w:val="22"/>
          <w:szCs w:val="22"/>
        </w:rPr>
        <w:t xml:space="preserve">Conference on Immigrants and Immigration, Toronto.     </w:t>
      </w:r>
    </w:p>
    <w:p w14:paraId="47E37775" w14:textId="77777777" w:rsidR="00B453A5" w:rsidRPr="00667362" w:rsidRDefault="00B453A5" w:rsidP="00CD13A5">
      <w:pPr>
        <w:spacing w:line="236" w:lineRule="auto"/>
        <w:rPr>
          <w:rFonts w:ascii="Times" w:hAnsi="Times"/>
          <w:sz w:val="22"/>
          <w:szCs w:val="22"/>
        </w:rPr>
      </w:pPr>
    </w:p>
    <w:p w14:paraId="7C6AAC7A"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Henry, P. J., &amp; Sears, D. O. (1998, July).  Ethnic identity within a diverse campus environment.  Paper presented at the annual meeting of the International Society for Political Psychology</w:t>
      </w:r>
      <w:r w:rsidR="009301F8">
        <w:rPr>
          <w:rFonts w:ascii="Times" w:hAnsi="Times"/>
          <w:sz w:val="22"/>
          <w:szCs w:val="22"/>
        </w:rPr>
        <w:t xml:space="preserve"> (ISPP)</w:t>
      </w:r>
      <w:r w:rsidRPr="00667362">
        <w:rPr>
          <w:rFonts w:ascii="Times" w:hAnsi="Times"/>
          <w:sz w:val="22"/>
          <w:szCs w:val="22"/>
        </w:rPr>
        <w:t xml:space="preserve">, </w:t>
      </w:r>
      <w:r w:rsidR="000375BD" w:rsidRPr="00667362">
        <w:rPr>
          <w:rFonts w:ascii="Times" w:hAnsi="Times"/>
          <w:sz w:val="22"/>
          <w:szCs w:val="22"/>
          <w:lang w:val="en-CA"/>
        </w:rPr>
        <w:fldChar w:fldCharType="begin"/>
      </w:r>
      <w:r w:rsidRPr="00667362">
        <w:rPr>
          <w:rFonts w:ascii="Times" w:hAnsi="Times"/>
          <w:sz w:val="22"/>
          <w:szCs w:val="22"/>
          <w:lang w:val="en-CA"/>
        </w:rPr>
        <w:instrText xml:space="preserve"> SEQ CHAPTER \h \r 1</w:instrText>
      </w:r>
      <w:r w:rsidR="000375BD" w:rsidRPr="00667362">
        <w:rPr>
          <w:rFonts w:ascii="Times" w:hAnsi="Times"/>
          <w:sz w:val="22"/>
          <w:szCs w:val="22"/>
          <w:lang w:val="en-CA"/>
        </w:rPr>
        <w:fldChar w:fldCharType="end"/>
      </w:r>
      <w:r w:rsidRPr="00667362">
        <w:rPr>
          <w:rFonts w:ascii="Times" w:hAnsi="Times"/>
          <w:sz w:val="22"/>
          <w:szCs w:val="22"/>
        </w:rPr>
        <w:t xml:space="preserve">Montréal. </w:t>
      </w:r>
      <w:r w:rsidRPr="00667362">
        <w:rPr>
          <w:rFonts w:ascii="Times" w:hAnsi="Times"/>
          <w:sz w:val="22"/>
          <w:szCs w:val="22"/>
        </w:rPr>
        <w:tab/>
      </w:r>
    </w:p>
    <w:p w14:paraId="2367B085" w14:textId="77777777" w:rsidR="00B453A5" w:rsidRPr="00667362" w:rsidRDefault="00B453A5" w:rsidP="00CD13A5">
      <w:pPr>
        <w:spacing w:line="236" w:lineRule="auto"/>
        <w:ind w:left="748" w:hanging="748"/>
        <w:rPr>
          <w:rFonts w:ascii="Times" w:hAnsi="Times"/>
          <w:sz w:val="22"/>
          <w:szCs w:val="22"/>
        </w:rPr>
      </w:pPr>
    </w:p>
    <w:p w14:paraId="5BEB9CE1" w14:textId="77777777" w:rsidR="00B453A5" w:rsidRPr="00667362" w:rsidRDefault="00B453A5" w:rsidP="00CD13A5">
      <w:pPr>
        <w:spacing w:line="236" w:lineRule="auto"/>
        <w:ind w:left="748" w:hanging="748"/>
        <w:rPr>
          <w:rFonts w:ascii="Times" w:hAnsi="Times"/>
          <w:sz w:val="22"/>
          <w:szCs w:val="22"/>
        </w:rPr>
      </w:pPr>
      <w:r w:rsidRPr="00667362">
        <w:rPr>
          <w:rFonts w:ascii="Times" w:hAnsi="Times"/>
          <w:sz w:val="22"/>
          <w:szCs w:val="22"/>
        </w:rPr>
        <w:t>Henry, P. J., &amp; Sears, D. O. (1998, June).  Ethnic identity within a diverse campus environment.  Paper presented at the annual meeting of the Society for the Psychological Study of Social Issues</w:t>
      </w:r>
      <w:r w:rsidR="009301F8">
        <w:rPr>
          <w:rFonts w:ascii="Times" w:hAnsi="Times"/>
          <w:sz w:val="22"/>
          <w:szCs w:val="22"/>
        </w:rPr>
        <w:t xml:space="preserve"> (SPSSI)</w:t>
      </w:r>
      <w:r w:rsidRPr="00667362">
        <w:rPr>
          <w:rFonts w:ascii="Times" w:hAnsi="Times"/>
          <w:sz w:val="22"/>
          <w:szCs w:val="22"/>
        </w:rPr>
        <w:t>, Ann Arbor.</w:t>
      </w:r>
      <w:r w:rsidRPr="00667362">
        <w:rPr>
          <w:rFonts w:ascii="Times" w:hAnsi="Times"/>
          <w:sz w:val="22"/>
          <w:szCs w:val="22"/>
        </w:rPr>
        <w:tab/>
      </w:r>
    </w:p>
    <w:p w14:paraId="78EE5746" w14:textId="77777777" w:rsidR="00B453A5" w:rsidRPr="00667362" w:rsidRDefault="00B453A5" w:rsidP="00CD13A5">
      <w:pPr>
        <w:spacing w:line="236" w:lineRule="auto"/>
        <w:ind w:left="748" w:hanging="748"/>
        <w:rPr>
          <w:rFonts w:ascii="Times" w:hAnsi="Times"/>
          <w:sz w:val="22"/>
          <w:szCs w:val="22"/>
        </w:rPr>
      </w:pPr>
    </w:p>
    <w:p w14:paraId="6A971C14" w14:textId="77777777" w:rsidR="00B453A5" w:rsidRPr="00667362" w:rsidRDefault="000375BD" w:rsidP="00CD13A5">
      <w:pPr>
        <w:spacing w:line="236" w:lineRule="auto"/>
        <w:ind w:left="748" w:hanging="748"/>
        <w:rPr>
          <w:rFonts w:ascii="Times" w:hAnsi="Times"/>
          <w:sz w:val="22"/>
          <w:szCs w:val="22"/>
        </w:rPr>
      </w:pPr>
      <w:r w:rsidRPr="00667362">
        <w:rPr>
          <w:rFonts w:ascii="Times" w:hAnsi="Times"/>
          <w:sz w:val="22"/>
          <w:szCs w:val="22"/>
          <w:lang w:val="en-CA"/>
        </w:rPr>
        <w:fldChar w:fldCharType="begin"/>
      </w:r>
      <w:r w:rsidR="00B453A5" w:rsidRPr="00667362">
        <w:rPr>
          <w:rFonts w:ascii="Times" w:hAnsi="Times"/>
          <w:sz w:val="22"/>
          <w:szCs w:val="22"/>
          <w:lang w:val="en-CA"/>
        </w:rPr>
        <w:instrText xml:space="preserve"> SEQ CHAPTER \h \r 1</w:instrText>
      </w:r>
      <w:r w:rsidRPr="00667362">
        <w:rPr>
          <w:rFonts w:ascii="Times" w:hAnsi="Times"/>
          <w:sz w:val="22"/>
          <w:szCs w:val="22"/>
          <w:lang w:val="en-CA"/>
        </w:rPr>
        <w:fldChar w:fldCharType="end"/>
      </w:r>
      <w:r w:rsidR="00B453A5" w:rsidRPr="00667362">
        <w:rPr>
          <w:rFonts w:ascii="Times" w:hAnsi="Times"/>
          <w:sz w:val="22"/>
          <w:szCs w:val="22"/>
        </w:rPr>
        <w:t xml:space="preserve">Sears, D.O, Henry, P.J., &amp; </w:t>
      </w:r>
      <w:proofErr w:type="spellStart"/>
      <w:r w:rsidR="00B453A5" w:rsidRPr="00667362">
        <w:rPr>
          <w:rFonts w:ascii="Times" w:hAnsi="Times"/>
          <w:sz w:val="22"/>
          <w:szCs w:val="22"/>
        </w:rPr>
        <w:t>Kosterman</w:t>
      </w:r>
      <w:proofErr w:type="spellEnd"/>
      <w:r w:rsidR="00B453A5" w:rsidRPr="00667362">
        <w:rPr>
          <w:rFonts w:ascii="Times" w:hAnsi="Times"/>
          <w:sz w:val="22"/>
          <w:szCs w:val="22"/>
        </w:rPr>
        <w:t>, R. (1997, November).  Egalitarian values and the origins of contemporary American racism.  Paper presented at the UCLA Conference on Racism, Ideology, and Politics, Los Angeles.</w:t>
      </w:r>
    </w:p>
    <w:p w14:paraId="421D0AA6" w14:textId="77777777" w:rsidR="00B453A5" w:rsidRPr="00667362" w:rsidRDefault="00B453A5">
      <w:pPr>
        <w:spacing w:line="236" w:lineRule="auto"/>
        <w:rPr>
          <w:rFonts w:ascii="Times" w:hAnsi="Times"/>
          <w:sz w:val="22"/>
          <w:szCs w:val="22"/>
        </w:rPr>
      </w:pPr>
    </w:p>
    <w:p w14:paraId="6F2E64E8" w14:textId="77777777" w:rsidR="00D14B66" w:rsidRPr="00667362" w:rsidRDefault="00D14B66">
      <w:pPr>
        <w:spacing w:line="236" w:lineRule="auto"/>
        <w:rPr>
          <w:sz w:val="22"/>
          <w:szCs w:val="22"/>
        </w:rPr>
      </w:pPr>
    </w:p>
    <w:p w14:paraId="61E219FB" w14:textId="77777777" w:rsidR="00B453A5" w:rsidRPr="00667362" w:rsidRDefault="00F862A4">
      <w:pPr>
        <w:pStyle w:val="Heading3"/>
        <w:rPr>
          <w:rFonts w:ascii="Book Antiqua" w:hAnsi="Book Antiqua"/>
          <w:smallCaps/>
          <w:sz w:val="22"/>
          <w:szCs w:val="22"/>
        </w:rPr>
      </w:pPr>
      <w:r w:rsidRPr="00667362">
        <w:rPr>
          <w:rFonts w:ascii="Book Antiqua" w:hAnsi="Book Antiqua"/>
          <w:smallCaps/>
          <w:sz w:val="22"/>
          <w:szCs w:val="22"/>
        </w:rPr>
        <w:t xml:space="preserve">Conference </w:t>
      </w:r>
      <w:r w:rsidR="00B453A5" w:rsidRPr="00667362">
        <w:rPr>
          <w:rFonts w:ascii="Book Antiqua" w:hAnsi="Book Antiqua"/>
          <w:smallCaps/>
          <w:sz w:val="22"/>
          <w:szCs w:val="22"/>
        </w:rPr>
        <w:t>Poster</w:t>
      </w:r>
      <w:r w:rsidR="00124D86">
        <w:rPr>
          <w:rFonts w:ascii="Book Antiqua" w:hAnsi="Book Antiqua"/>
          <w:smallCaps/>
          <w:sz w:val="22"/>
          <w:szCs w:val="22"/>
        </w:rPr>
        <w:t>s</w:t>
      </w:r>
      <w:r w:rsidR="00B453A5" w:rsidRPr="00667362">
        <w:rPr>
          <w:rFonts w:ascii="Book Antiqua" w:hAnsi="Book Antiqua"/>
          <w:smallCaps/>
          <w:sz w:val="22"/>
          <w:szCs w:val="22"/>
        </w:rPr>
        <w:t xml:space="preserve"> </w:t>
      </w:r>
      <w:r w:rsidR="006252CE" w:rsidRPr="00667362">
        <w:rPr>
          <w:rFonts w:ascii="Book Antiqua" w:hAnsi="Book Antiqua"/>
          <w:smallCaps/>
          <w:sz w:val="22"/>
          <w:szCs w:val="22"/>
        </w:rPr>
        <w:t>and Informal Papers</w:t>
      </w:r>
    </w:p>
    <w:p w14:paraId="3A0B9C35" w14:textId="77777777" w:rsidR="00BB4AC4" w:rsidRPr="00667362" w:rsidRDefault="00BB4AC4" w:rsidP="00FB4923">
      <w:pPr>
        <w:spacing w:line="236" w:lineRule="auto"/>
        <w:rPr>
          <w:sz w:val="22"/>
          <w:szCs w:val="22"/>
          <w:lang w:val="en-CA"/>
        </w:rPr>
      </w:pPr>
    </w:p>
    <w:p w14:paraId="78329641" w14:textId="77777777" w:rsidR="00A67B86" w:rsidRDefault="00A67B86" w:rsidP="00A67B86">
      <w:pPr>
        <w:spacing w:line="235" w:lineRule="auto"/>
        <w:ind w:left="720" w:hanging="720"/>
        <w:rPr>
          <w:sz w:val="22"/>
          <w:szCs w:val="22"/>
        </w:rPr>
      </w:pPr>
      <w:r w:rsidRPr="004A7C90">
        <w:rPr>
          <w:sz w:val="22"/>
          <w:szCs w:val="22"/>
        </w:rPr>
        <w:t>Venezia S., Wetherell G., Davis, J. R., &amp; Henry P.J. (2018, March)</w:t>
      </w:r>
      <w:r>
        <w:rPr>
          <w:sz w:val="22"/>
          <w:szCs w:val="22"/>
        </w:rPr>
        <w:t>.</w:t>
      </w:r>
      <w:r w:rsidRPr="004A7C90">
        <w:rPr>
          <w:sz w:val="22"/>
          <w:szCs w:val="22"/>
        </w:rPr>
        <w:t xml:space="preserve"> Social </w:t>
      </w:r>
      <w:r>
        <w:rPr>
          <w:sz w:val="22"/>
          <w:szCs w:val="22"/>
        </w:rPr>
        <w:t>d</w:t>
      </w:r>
      <w:r w:rsidRPr="004A7C90">
        <w:rPr>
          <w:sz w:val="22"/>
          <w:szCs w:val="22"/>
        </w:rPr>
        <w:t xml:space="preserve">evaluation of </w:t>
      </w:r>
      <w:r>
        <w:rPr>
          <w:sz w:val="22"/>
          <w:szCs w:val="22"/>
        </w:rPr>
        <w:t>e</w:t>
      </w:r>
      <w:r w:rsidRPr="004A7C90">
        <w:rPr>
          <w:sz w:val="22"/>
          <w:szCs w:val="22"/>
        </w:rPr>
        <w:t xml:space="preserve">thnic </w:t>
      </w:r>
      <w:r>
        <w:rPr>
          <w:sz w:val="22"/>
          <w:szCs w:val="22"/>
        </w:rPr>
        <w:t>m</w:t>
      </w:r>
      <w:r w:rsidRPr="004A7C90">
        <w:rPr>
          <w:sz w:val="22"/>
          <w:szCs w:val="22"/>
        </w:rPr>
        <w:t xml:space="preserve">inorities and </w:t>
      </w:r>
      <w:r>
        <w:rPr>
          <w:sz w:val="22"/>
          <w:szCs w:val="22"/>
        </w:rPr>
        <w:t>r</w:t>
      </w:r>
      <w:r w:rsidRPr="004A7C90">
        <w:rPr>
          <w:sz w:val="22"/>
          <w:szCs w:val="22"/>
        </w:rPr>
        <w:t>ace-</w:t>
      </w:r>
      <w:r>
        <w:rPr>
          <w:sz w:val="22"/>
          <w:szCs w:val="22"/>
        </w:rPr>
        <w:t>r</w:t>
      </w:r>
      <w:r w:rsidRPr="004A7C90">
        <w:rPr>
          <w:sz w:val="22"/>
          <w:szCs w:val="22"/>
        </w:rPr>
        <w:t xml:space="preserve">elated </w:t>
      </w:r>
      <w:r>
        <w:rPr>
          <w:sz w:val="22"/>
          <w:szCs w:val="22"/>
        </w:rPr>
        <w:t>c</w:t>
      </w:r>
      <w:r w:rsidRPr="004A7C90">
        <w:rPr>
          <w:sz w:val="22"/>
          <w:szCs w:val="22"/>
        </w:rPr>
        <w:t xml:space="preserve">onspiracy </w:t>
      </w:r>
      <w:r>
        <w:rPr>
          <w:sz w:val="22"/>
          <w:szCs w:val="22"/>
        </w:rPr>
        <w:t>t</w:t>
      </w:r>
      <w:r w:rsidRPr="004A7C90">
        <w:rPr>
          <w:sz w:val="22"/>
          <w:szCs w:val="22"/>
        </w:rPr>
        <w:t>heories. Poster session presented at the meeting of the Society for Personality and Social Psychologists, Atlanta GA.</w:t>
      </w:r>
    </w:p>
    <w:p w14:paraId="6D37CEE7" w14:textId="77777777" w:rsidR="00A67B86" w:rsidRDefault="00A67B86" w:rsidP="00BB4AC4">
      <w:pPr>
        <w:spacing w:line="235" w:lineRule="auto"/>
        <w:ind w:left="720" w:hanging="720"/>
        <w:rPr>
          <w:rFonts w:ascii="Times" w:hAnsi="Times"/>
          <w:sz w:val="22"/>
          <w:szCs w:val="22"/>
          <w:lang w:val="en-CA"/>
        </w:rPr>
      </w:pPr>
    </w:p>
    <w:p w14:paraId="6A7477EA" w14:textId="2F125446" w:rsidR="00BB4AC4" w:rsidRDefault="00BB4AC4" w:rsidP="00BB4AC4">
      <w:pPr>
        <w:spacing w:line="235" w:lineRule="auto"/>
        <w:ind w:left="720" w:hanging="720"/>
        <w:rPr>
          <w:rFonts w:ascii="Times" w:hAnsi="Times"/>
          <w:sz w:val="22"/>
          <w:szCs w:val="22"/>
          <w:lang w:val="en-CA"/>
        </w:rPr>
      </w:pPr>
      <w:r>
        <w:rPr>
          <w:rFonts w:ascii="Times" w:hAnsi="Times"/>
          <w:sz w:val="22"/>
          <w:szCs w:val="22"/>
          <w:lang w:val="en-CA"/>
        </w:rPr>
        <w:t>*</w:t>
      </w:r>
      <w:r w:rsidRPr="00BB4AC4">
        <w:rPr>
          <w:rFonts w:ascii="Times" w:hAnsi="Times"/>
          <w:sz w:val="22"/>
          <w:szCs w:val="22"/>
          <w:lang w:val="en-CA"/>
        </w:rPr>
        <w:t xml:space="preserve">Christensen, M., Henry, P.J., </w:t>
      </w:r>
      <w:r>
        <w:rPr>
          <w:rFonts w:ascii="Times" w:hAnsi="Times"/>
          <w:sz w:val="22"/>
          <w:szCs w:val="22"/>
          <w:lang w:val="en-CA"/>
        </w:rPr>
        <w:t>*</w:t>
      </w:r>
      <w:r w:rsidRPr="00BB4AC4">
        <w:rPr>
          <w:rFonts w:ascii="Times" w:hAnsi="Times"/>
          <w:sz w:val="22"/>
          <w:szCs w:val="22"/>
          <w:lang w:val="en-CA"/>
        </w:rPr>
        <w:t>Pagan, J., &amp; Wetherell, G. (2016</w:t>
      </w:r>
      <w:r>
        <w:rPr>
          <w:rFonts w:ascii="Times" w:hAnsi="Times"/>
          <w:sz w:val="22"/>
          <w:szCs w:val="22"/>
          <w:lang w:val="en-CA"/>
        </w:rPr>
        <w:t>, May</w:t>
      </w:r>
      <w:r w:rsidRPr="00BB4AC4">
        <w:rPr>
          <w:rFonts w:ascii="Times" w:hAnsi="Times"/>
          <w:sz w:val="22"/>
          <w:szCs w:val="22"/>
          <w:lang w:val="en-CA"/>
        </w:rPr>
        <w:t>). From rejection to aggression: Social worth affirmations decrease aggression following rejection among the stigmatized</w:t>
      </w:r>
      <w:r>
        <w:rPr>
          <w:rFonts w:ascii="Times" w:hAnsi="Times"/>
          <w:sz w:val="22"/>
          <w:szCs w:val="22"/>
          <w:lang w:val="en-CA"/>
        </w:rPr>
        <w:t>. Poster presented at the annual meeting of the Association for Psychological Science (APS), Chicago.</w:t>
      </w:r>
    </w:p>
    <w:p w14:paraId="112943F9" w14:textId="77777777" w:rsidR="00BB4AC4" w:rsidRPr="00BB4AC4" w:rsidRDefault="00BB4AC4" w:rsidP="00BB4AC4">
      <w:pPr>
        <w:spacing w:line="235" w:lineRule="auto"/>
        <w:ind w:left="720" w:hanging="720"/>
        <w:rPr>
          <w:rFonts w:ascii="Times" w:hAnsi="Times"/>
          <w:sz w:val="22"/>
          <w:szCs w:val="22"/>
          <w:lang w:val="en-CA"/>
        </w:rPr>
      </w:pPr>
    </w:p>
    <w:p w14:paraId="77215383" w14:textId="77777777" w:rsidR="00953338" w:rsidRDefault="00953338" w:rsidP="00953338">
      <w:pPr>
        <w:spacing w:line="235" w:lineRule="auto"/>
        <w:ind w:left="720" w:hanging="720"/>
        <w:rPr>
          <w:rFonts w:ascii="Times" w:hAnsi="Times"/>
          <w:sz w:val="22"/>
          <w:szCs w:val="22"/>
        </w:rPr>
      </w:pPr>
      <w:r w:rsidRPr="0024442C">
        <w:rPr>
          <w:rFonts w:ascii="Times" w:hAnsi="Times"/>
          <w:sz w:val="22"/>
          <w:szCs w:val="22"/>
        </w:rPr>
        <w:t xml:space="preserve">Wetherell, G., </w:t>
      </w:r>
      <w:r>
        <w:rPr>
          <w:rFonts w:ascii="Times" w:hAnsi="Times"/>
          <w:sz w:val="22"/>
          <w:szCs w:val="22"/>
        </w:rPr>
        <w:t xml:space="preserve">&amp; </w:t>
      </w:r>
      <w:r w:rsidRPr="0024442C">
        <w:rPr>
          <w:rFonts w:ascii="Times" w:hAnsi="Times"/>
          <w:sz w:val="22"/>
          <w:szCs w:val="22"/>
        </w:rPr>
        <w:t>Henry, P.J.</w:t>
      </w:r>
      <w:r>
        <w:rPr>
          <w:rFonts w:ascii="Times" w:hAnsi="Times"/>
          <w:sz w:val="22"/>
          <w:szCs w:val="22"/>
        </w:rPr>
        <w:t xml:space="preserve"> (2016, January). From rejection to aggression: Social stigma predicts aggression following social rejection. </w:t>
      </w:r>
      <w:r w:rsidRPr="0024442C">
        <w:rPr>
          <w:rFonts w:ascii="Times" w:hAnsi="Times"/>
          <w:sz w:val="22"/>
          <w:szCs w:val="22"/>
        </w:rPr>
        <w:t xml:space="preserve">Poster presented at the </w:t>
      </w:r>
      <w:r>
        <w:rPr>
          <w:rFonts w:ascii="Times" w:hAnsi="Times"/>
          <w:sz w:val="22"/>
          <w:szCs w:val="22"/>
        </w:rPr>
        <w:t>a</w:t>
      </w:r>
      <w:r w:rsidRPr="0024442C">
        <w:rPr>
          <w:rFonts w:ascii="Times" w:hAnsi="Times"/>
          <w:sz w:val="22"/>
          <w:szCs w:val="22"/>
        </w:rPr>
        <w:t xml:space="preserve">nnual </w:t>
      </w:r>
      <w:r>
        <w:rPr>
          <w:rFonts w:ascii="Times" w:hAnsi="Times"/>
          <w:sz w:val="22"/>
          <w:szCs w:val="22"/>
        </w:rPr>
        <w:t xml:space="preserve">meeting of the </w:t>
      </w:r>
      <w:r w:rsidRPr="0024442C">
        <w:rPr>
          <w:rFonts w:ascii="Times" w:hAnsi="Times"/>
          <w:sz w:val="22"/>
          <w:szCs w:val="22"/>
        </w:rPr>
        <w:t xml:space="preserve">Society for Personality </w:t>
      </w:r>
      <w:r>
        <w:rPr>
          <w:rFonts w:ascii="Times" w:hAnsi="Times"/>
          <w:sz w:val="22"/>
          <w:szCs w:val="22"/>
        </w:rPr>
        <w:t>and Social Psychology (SPSP), San Diego, California.</w:t>
      </w:r>
      <w:r w:rsidRPr="0024442C">
        <w:rPr>
          <w:rFonts w:ascii="Times" w:hAnsi="Times"/>
          <w:sz w:val="22"/>
          <w:szCs w:val="22"/>
        </w:rPr>
        <w:t xml:space="preserve"> </w:t>
      </w:r>
    </w:p>
    <w:p w14:paraId="548DC14C" w14:textId="77777777" w:rsidR="00953338" w:rsidRDefault="00953338" w:rsidP="001227BD">
      <w:pPr>
        <w:spacing w:line="235" w:lineRule="auto"/>
        <w:ind w:left="720" w:hanging="720"/>
        <w:rPr>
          <w:rFonts w:ascii="Times" w:hAnsi="Times"/>
          <w:sz w:val="22"/>
          <w:szCs w:val="22"/>
        </w:rPr>
      </w:pPr>
    </w:p>
    <w:p w14:paraId="5D3D726D" w14:textId="77777777" w:rsidR="0024442C" w:rsidRDefault="006B54C4" w:rsidP="001227BD">
      <w:pPr>
        <w:spacing w:line="235" w:lineRule="auto"/>
        <w:ind w:left="720" w:hanging="720"/>
        <w:rPr>
          <w:rFonts w:ascii="Times" w:hAnsi="Times"/>
          <w:sz w:val="22"/>
          <w:szCs w:val="22"/>
        </w:rPr>
      </w:pPr>
      <w:r>
        <w:rPr>
          <w:rFonts w:ascii="Times" w:hAnsi="Times"/>
          <w:sz w:val="22"/>
          <w:szCs w:val="22"/>
        </w:rPr>
        <w:t>*</w:t>
      </w:r>
      <w:r w:rsidR="0024442C" w:rsidRPr="0024442C">
        <w:rPr>
          <w:rFonts w:ascii="Times" w:hAnsi="Times"/>
          <w:sz w:val="22"/>
          <w:szCs w:val="22"/>
        </w:rPr>
        <w:t>Wetherell, G., Henry, P.J. &amp; Davis, J</w:t>
      </w:r>
      <w:r w:rsidR="0024442C">
        <w:rPr>
          <w:rFonts w:ascii="Times" w:hAnsi="Times"/>
          <w:sz w:val="22"/>
          <w:szCs w:val="22"/>
        </w:rPr>
        <w:t>.</w:t>
      </w:r>
      <w:r w:rsidR="0024442C" w:rsidRPr="0024442C">
        <w:rPr>
          <w:rFonts w:ascii="Times" w:hAnsi="Times"/>
          <w:sz w:val="22"/>
          <w:szCs w:val="22"/>
        </w:rPr>
        <w:t xml:space="preserve"> (2014</w:t>
      </w:r>
      <w:r w:rsidR="0024442C">
        <w:rPr>
          <w:rFonts w:ascii="Times" w:hAnsi="Times"/>
          <w:sz w:val="22"/>
          <w:szCs w:val="22"/>
        </w:rPr>
        <w:t>, February</w:t>
      </w:r>
      <w:r w:rsidR="0024442C" w:rsidRPr="0024442C">
        <w:rPr>
          <w:rFonts w:ascii="Times" w:hAnsi="Times"/>
          <w:sz w:val="22"/>
          <w:szCs w:val="22"/>
        </w:rPr>
        <w:t>)</w:t>
      </w:r>
      <w:r w:rsidR="0024442C">
        <w:rPr>
          <w:rFonts w:ascii="Times" w:hAnsi="Times"/>
          <w:sz w:val="22"/>
          <w:szCs w:val="22"/>
        </w:rPr>
        <w:t>.</w:t>
      </w:r>
      <w:r w:rsidR="0024442C" w:rsidRPr="0024442C">
        <w:rPr>
          <w:rFonts w:ascii="Times" w:hAnsi="Times"/>
          <w:sz w:val="22"/>
          <w:szCs w:val="22"/>
        </w:rPr>
        <w:t xml:space="preserve"> Conspiracy </w:t>
      </w:r>
      <w:r w:rsidR="0024442C">
        <w:rPr>
          <w:rFonts w:ascii="Times" w:hAnsi="Times"/>
          <w:sz w:val="22"/>
          <w:szCs w:val="22"/>
        </w:rPr>
        <w:t>t</w:t>
      </w:r>
      <w:r w:rsidR="0024442C" w:rsidRPr="0024442C">
        <w:rPr>
          <w:rFonts w:ascii="Times" w:hAnsi="Times"/>
          <w:sz w:val="22"/>
          <w:szCs w:val="22"/>
        </w:rPr>
        <w:t xml:space="preserve">heories </w:t>
      </w:r>
      <w:r w:rsidR="0024442C">
        <w:rPr>
          <w:rFonts w:ascii="Times" w:hAnsi="Times"/>
          <w:sz w:val="22"/>
          <w:szCs w:val="22"/>
        </w:rPr>
        <w:t>b</w:t>
      </w:r>
      <w:r w:rsidR="0024442C" w:rsidRPr="0024442C">
        <w:rPr>
          <w:rFonts w:ascii="Times" w:hAnsi="Times"/>
          <w:sz w:val="22"/>
          <w:szCs w:val="22"/>
        </w:rPr>
        <w:t xml:space="preserve">uffer </w:t>
      </w:r>
      <w:r w:rsidR="0024442C">
        <w:rPr>
          <w:rFonts w:ascii="Times" w:hAnsi="Times"/>
          <w:sz w:val="22"/>
          <w:szCs w:val="22"/>
        </w:rPr>
        <w:t>a</w:t>
      </w:r>
      <w:r w:rsidR="0024442C" w:rsidRPr="0024442C">
        <w:rPr>
          <w:rFonts w:ascii="Times" w:hAnsi="Times"/>
          <w:sz w:val="22"/>
          <w:szCs w:val="22"/>
        </w:rPr>
        <w:t xml:space="preserve">gainst </w:t>
      </w:r>
      <w:r w:rsidR="0024442C">
        <w:rPr>
          <w:rFonts w:ascii="Times" w:hAnsi="Times"/>
          <w:sz w:val="22"/>
          <w:szCs w:val="22"/>
        </w:rPr>
        <w:t>l</w:t>
      </w:r>
      <w:r w:rsidR="0024442C" w:rsidRPr="0024442C">
        <w:rPr>
          <w:rFonts w:ascii="Times" w:hAnsi="Times"/>
          <w:sz w:val="22"/>
          <w:szCs w:val="22"/>
        </w:rPr>
        <w:t xml:space="preserve">ow </w:t>
      </w:r>
      <w:r w:rsidR="0024442C">
        <w:rPr>
          <w:rFonts w:ascii="Times" w:hAnsi="Times"/>
          <w:sz w:val="22"/>
          <w:szCs w:val="22"/>
        </w:rPr>
        <w:t>s</w:t>
      </w:r>
      <w:r w:rsidR="0024442C" w:rsidRPr="0024442C">
        <w:rPr>
          <w:rFonts w:ascii="Times" w:hAnsi="Times"/>
          <w:sz w:val="22"/>
          <w:szCs w:val="22"/>
        </w:rPr>
        <w:t xml:space="preserve">ocial </w:t>
      </w:r>
      <w:r w:rsidR="0024442C">
        <w:rPr>
          <w:rFonts w:ascii="Times" w:hAnsi="Times"/>
          <w:sz w:val="22"/>
          <w:szCs w:val="22"/>
        </w:rPr>
        <w:t>s</w:t>
      </w:r>
      <w:r w:rsidR="0024442C" w:rsidRPr="0024442C">
        <w:rPr>
          <w:rFonts w:ascii="Times" w:hAnsi="Times"/>
          <w:sz w:val="22"/>
          <w:szCs w:val="22"/>
        </w:rPr>
        <w:t xml:space="preserve">tatus. Poster presented at the </w:t>
      </w:r>
      <w:r w:rsidR="0024442C">
        <w:rPr>
          <w:rFonts w:ascii="Times" w:hAnsi="Times"/>
          <w:sz w:val="22"/>
          <w:szCs w:val="22"/>
        </w:rPr>
        <w:t>a</w:t>
      </w:r>
      <w:r w:rsidR="0024442C" w:rsidRPr="0024442C">
        <w:rPr>
          <w:rFonts w:ascii="Times" w:hAnsi="Times"/>
          <w:sz w:val="22"/>
          <w:szCs w:val="22"/>
        </w:rPr>
        <w:t xml:space="preserve">nnual </w:t>
      </w:r>
      <w:r w:rsidR="0024442C">
        <w:rPr>
          <w:rFonts w:ascii="Times" w:hAnsi="Times"/>
          <w:sz w:val="22"/>
          <w:szCs w:val="22"/>
        </w:rPr>
        <w:t xml:space="preserve">meeting of the </w:t>
      </w:r>
      <w:r w:rsidR="0024442C" w:rsidRPr="0024442C">
        <w:rPr>
          <w:rFonts w:ascii="Times" w:hAnsi="Times"/>
          <w:sz w:val="22"/>
          <w:szCs w:val="22"/>
        </w:rPr>
        <w:t xml:space="preserve">Society for Personality </w:t>
      </w:r>
      <w:r w:rsidR="0024442C">
        <w:rPr>
          <w:rFonts w:ascii="Times" w:hAnsi="Times"/>
          <w:sz w:val="22"/>
          <w:szCs w:val="22"/>
        </w:rPr>
        <w:t>and Social Psychology (SPSP), Austin, Texas</w:t>
      </w:r>
      <w:r w:rsidR="0024442C" w:rsidRPr="0024442C">
        <w:rPr>
          <w:rFonts w:ascii="Times" w:hAnsi="Times"/>
          <w:sz w:val="22"/>
          <w:szCs w:val="22"/>
        </w:rPr>
        <w:t xml:space="preserve">. </w:t>
      </w:r>
    </w:p>
    <w:p w14:paraId="195B9611" w14:textId="77777777" w:rsidR="0024442C" w:rsidRDefault="0024442C" w:rsidP="001227BD">
      <w:pPr>
        <w:spacing w:line="235" w:lineRule="auto"/>
        <w:ind w:left="720" w:hanging="720"/>
        <w:rPr>
          <w:rFonts w:ascii="Times" w:hAnsi="Times"/>
          <w:sz w:val="22"/>
          <w:szCs w:val="22"/>
        </w:rPr>
      </w:pPr>
    </w:p>
    <w:p w14:paraId="6998D52D" w14:textId="77777777" w:rsidR="001227BD" w:rsidRDefault="00061E8E" w:rsidP="001227BD">
      <w:pPr>
        <w:spacing w:line="235" w:lineRule="auto"/>
        <w:ind w:left="720" w:hanging="720"/>
        <w:rPr>
          <w:rFonts w:ascii="Times" w:hAnsi="Times"/>
          <w:sz w:val="22"/>
          <w:szCs w:val="22"/>
        </w:rPr>
      </w:pPr>
      <w:r>
        <w:rPr>
          <w:rFonts w:ascii="Times" w:hAnsi="Times"/>
          <w:sz w:val="22"/>
          <w:szCs w:val="22"/>
        </w:rPr>
        <w:t>*</w:t>
      </w:r>
      <w:r w:rsidR="001227BD">
        <w:rPr>
          <w:rFonts w:ascii="Times" w:hAnsi="Times"/>
          <w:sz w:val="22"/>
          <w:szCs w:val="22"/>
        </w:rPr>
        <w:t>Brandt, M. J., &amp; Henry, P. J. (2012, January). Gender i</w:t>
      </w:r>
      <w:r w:rsidR="001227BD" w:rsidRPr="001227BD">
        <w:rPr>
          <w:rFonts w:ascii="Times" w:hAnsi="Times"/>
          <w:sz w:val="22"/>
          <w:szCs w:val="22"/>
        </w:rPr>
        <w:t xml:space="preserve">nequality and </w:t>
      </w:r>
      <w:r w:rsidR="001227BD">
        <w:rPr>
          <w:rFonts w:ascii="Times" w:hAnsi="Times"/>
          <w:sz w:val="22"/>
          <w:szCs w:val="22"/>
        </w:rPr>
        <w:t>g</w:t>
      </w:r>
      <w:r w:rsidR="001227BD" w:rsidRPr="001227BD">
        <w:rPr>
          <w:rFonts w:ascii="Times" w:hAnsi="Times"/>
          <w:sz w:val="22"/>
          <w:szCs w:val="22"/>
        </w:rPr>
        <w:t xml:space="preserve">ender </w:t>
      </w:r>
      <w:r w:rsidR="001227BD">
        <w:rPr>
          <w:rFonts w:ascii="Times" w:hAnsi="Times"/>
          <w:sz w:val="22"/>
          <w:szCs w:val="22"/>
        </w:rPr>
        <w:t>d</w:t>
      </w:r>
      <w:r w:rsidR="001227BD" w:rsidRPr="001227BD">
        <w:rPr>
          <w:rFonts w:ascii="Times" w:hAnsi="Times"/>
          <w:sz w:val="22"/>
          <w:szCs w:val="22"/>
        </w:rPr>
        <w:t xml:space="preserve">ifferences in </w:t>
      </w:r>
      <w:r w:rsidR="001227BD">
        <w:rPr>
          <w:rFonts w:ascii="Times" w:hAnsi="Times"/>
          <w:sz w:val="22"/>
          <w:szCs w:val="22"/>
        </w:rPr>
        <w:t>a</w:t>
      </w:r>
      <w:r w:rsidR="001227BD" w:rsidRPr="001227BD">
        <w:rPr>
          <w:rFonts w:ascii="Times" w:hAnsi="Times"/>
          <w:sz w:val="22"/>
          <w:szCs w:val="22"/>
        </w:rPr>
        <w:t>uthoritarianism across</w:t>
      </w:r>
      <w:r w:rsidR="001227BD">
        <w:rPr>
          <w:rFonts w:ascii="Times" w:hAnsi="Times"/>
          <w:sz w:val="22"/>
          <w:szCs w:val="22"/>
        </w:rPr>
        <w:t xml:space="preserve"> 55 s</w:t>
      </w:r>
      <w:r w:rsidR="001227BD" w:rsidRPr="001227BD">
        <w:rPr>
          <w:rFonts w:ascii="Times" w:hAnsi="Times"/>
          <w:sz w:val="22"/>
          <w:szCs w:val="22"/>
        </w:rPr>
        <w:t>ocieties.</w:t>
      </w:r>
      <w:r w:rsidR="001227BD">
        <w:rPr>
          <w:rFonts w:ascii="Times" w:hAnsi="Times"/>
          <w:sz w:val="22"/>
          <w:szCs w:val="22"/>
        </w:rPr>
        <w:t xml:space="preserve"> Poster presented at the annual meeting of the Society for Personality and Social Psychology (SPSP), </w:t>
      </w:r>
      <w:r w:rsidR="001227BD" w:rsidRPr="001227BD">
        <w:rPr>
          <w:rFonts w:ascii="Times" w:hAnsi="Times"/>
          <w:sz w:val="22"/>
          <w:szCs w:val="22"/>
        </w:rPr>
        <w:t>San</w:t>
      </w:r>
      <w:r w:rsidR="001227BD">
        <w:rPr>
          <w:rFonts w:ascii="Times" w:hAnsi="Times"/>
          <w:sz w:val="22"/>
          <w:szCs w:val="22"/>
        </w:rPr>
        <w:t xml:space="preserve"> </w:t>
      </w:r>
      <w:r w:rsidR="001227BD" w:rsidRPr="001227BD">
        <w:rPr>
          <w:rFonts w:ascii="Times" w:hAnsi="Times"/>
          <w:sz w:val="22"/>
          <w:szCs w:val="22"/>
        </w:rPr>
        <w:t>Diego</w:t>
      </w:r>
      <w:r w:rsidR="001227BD">
        <w:rPr>
          <w:rFonts w:ascii="Times" w:hAnsi="Times"/>
          <w:sz w:val="22"/>
          <w:szCs w:val="22"/>
        </w:rPr>
        <w:t>.</w:t>
      </w:r>
    </w:p>
    <w:p w14:paraId="273718BC" w14:textId="77777777" w:rsidR="005B2274" w:rsidRPr="005B2274" w:rsidRDefault="00BC205E" w:rsidP="005B2274">
      <w:pPr>
        <w:pStyle w:val="ListParagraph"/>
        <w:numPr>
          <w:ilvl w:val="1"/>
          <w:numId w:val="16"/>
        </w:numPr>
        <w:spacing w:line="235" w:lineRule="auto"/>
        <w:rPr>
          <w:rFonts w:ascii="Times" w:hAnsi="Times"/>
          <w:b/>
          <w:sz w:val="22"/>
          <w:szCs w:val="22"/>
        </w:rPr>
      </w:pPr>
      <w:r>
        <w:rPr>
          <w:rFonts w:ascii="Times" w:hAnsi="Times"/>
          <w:b/>
          <w:sz w:val="22"/>
          <w:szCs w:val="22"/>
        </w:rPr>
        <w:t xml:space="preserve">Winner, </w:t>
      </w:r>
      <w:r w:rsidR="005B2274" w:rsidRPr="005B2274">
        <w:rPr>
          <w:rFonts w:ascii="Times" w:hAnsi="Times"/>
          <w:b/>
          <w:sz w:val="22"/>
          <w:szCs w:val="22"/>
        </w:rPr>
        <w:t xml:space="preserve">SPSP </w:t>
      </w:r>
      <w:r>
        <w:rPr>
          <w:rFonts w:ascii="Times" w:hAnsi="Times"/>
          <w:b/>
          <w:sz w:val="22"/>
          <w:szCs w:val="22"/>
        </w:rPr>
        <w:t xml:space="preserve">2012 </w:t>
      </w:r>
      <w:r w:rsidR="005B2274" w:rsidRPr="005B2274">
        <w:rPr>
          <w:rFonts w:ascii="Times" w:hAnsi="Times"/>
          <w:b/>
          <w:sz w:val="22"/>
          <w:szCs w:val="22"/>
        </w:rPr>
        <w:t>Student Poster Award (to first author)</w:t>
      </w:r>
    </w:p>
    <w:p w14:paraId="07BCA1AB" w14:textId="77777777" w:rsidR="001227BD" w:rsidRDefault="001227BD" w:rsidP="001227BD">
      <w:pPr>
        <w:spacing w:line="235" w:lineRule="auto"/>
        <w:ind w:left="720" w:hanging="720"/>
        <w:rPr>
          <w:rFonts w:ascii="Times" w:hAnsi="Times"/>
          <w:sz w:val="22"/>
          <w:szCs w:val="22"/>
        </w:rPr>
      </w:pPr>
    </w:p>
    <w:p w14:paraId="6A92C787" w14:textId="77777777" w:rsidR="00901BD8" w:rsidRDefault="00901BD8" w:rsidP="001227BD">
      <w:pPr>
        <w:spacing w:line="235" w:lineRule="auto"/>
        <w:ind w:left="720" w:hanging="720"/>
        <w:rPr>
          <w:rFonts w:ascii="Times" w:hAnsi="Times"/>
          <w:sz w:val="22"/>
          <w:szCs w:val="22"/>
        </w:rPr>
      </w:pPr>
      <w:r>
        <w:rPr>
          <w:rFonts w:ascii="Times" w:hAnsi="Times"/>
          <w:sz w:val="22"/>
          <w:szCs w:val="22"/>
        </w:rPr>
        <w:t xml:space="preserve">Henry, P. J., &amp; </w:t>
      </w:r>
      <w:r w:rsidR="00061E8E">
        <w:rPr>
          <w:rFonts w:ascii="Times" w:hAnsi="Times"/>
          <w:sz w:val="22"/>
          <w:szCs w:val="22"/>
        </w:rPr>
        <w:t>*</w:t>
      </w:r>
      <w:r>
        <w:rPr>
          <w:rFonts w:ascii="Times" w:hAnsi="Times"/>
          <w:sz w:val="22"/>
          <w:szCs w:val="22"/>
        </w:rPr>
        <w:t>Brandt, M. J. (2011, July). Societal gender inequality as a predictor of gender differences in authoritarianism endorsement. Poster presented at the 16</w:t>
      </w:r>
      <w:r w:rsidRPr="00901BD8">
        <w:rPr>
          <w:rFonts w:ascii="Times" w:hAnsi="Times"/>
          <w:sz w:val="22"/>
          <w:szCs w:val="22"/>
          <w:vertAlign w:val="superscript"/>
        </w:rPr>
        <w:t>th</w:t>
      </w:r>
      <w:r>
        <w:rPr>
          <w:rFonts w:ascii="Times" w:hAnsi="Times"/>
          <w:sz w:val="22"/>
          <w:szCs w:val="22"/>
        </w:rPr>
        <w:t xml:space="preserve"> General Meeting of the European Association of Social Psychology (EASP), Stockholm, Sweden. </w:t>
      </w:r>
    </w:p>
    <w:p w14:paraId="1BFD7EE8" w14:textId="77777777" w:rsidR="00901BD8" w:rsidRDefault="00901BD8" w:rsidP="00090D20">
      <w:pPr>
        <w:spacing w:line="235" w:lineRule="auto"/>
        <w:ind w:left="720" w:hanging="720"/>
        <w:rPr>
          <w:rFonts w:ascii="Times" w:hAnsi="Times"/>
          <w:sz w:val="22"/>
          <w:szCs w:val="22"/>
        </w:rPr>
      </w:pPr>
    </w:p>
    <w:p w14:paraId="66FA3D3B" w14:textId="77777777" w:rsidR="00090D20" w:rsidRDefault="00061E8E" w:rsidP="00090D20">
      <w:pPr>
        <w:spacing w:line="235" w:lineRule="auto"/>
        <w:ind w:left="720" w:hanging="720"/>
        <w:rPr>
          <w:rFonts w:ascii="Times" w:hAnsi="Times"/>
          <w:sz w:val="22"/>
          <w:szCs w:val="22"/>
        </w:rPr>
      </w:pPr>
      <w:r>
        <w:rPr>
          <w:rFonts w:ascii="Times" w:hAnsi="Times"/>
          <w:sz w:val="22"/>
          <w:szCs w:val="22"/>
        </w:rPr>
        <w:t>*</w:t>
      </w:r>
      <w:r w:rsidR="00090D20" w:rsidRPr="00196584">
        <w:rPr>
          <w:rFonts w:ascii="Times" w:hAnsi="Times"/>
          <w:sz w:val="22"/>
          <w:szCs w:val="22"/>
        </w:rPr>
        <w:t>Butler, S. &amp; Henry</w:t>
      </w:r>
      <w:r w:rsidR="00090D20">
        <w:rPr>
          <w:rFonts w:ascii="Times" w:hAnsi="Times"/>
          <w:sz w:val="22"/>
          <w:szCs w:val="22"/>
        </w:rPr>
        <w:t>,</w:t>
      </w:r>
      <w:r w:rsidR="00090D20" w:rsidRPr="00196584">
        <w:rPr>
          <w:rFonts w:ascii="Times" w:hAnsi="Times"/>
          <w:sz w:val="22"/>
          <w:szCs w:val="22"/>
        </w:rPr>
        <w:t xml:space="preserve"> P.J. (20</w:t>
      </w:r>
      <w:r w:rsidR="00090D20">
        <w:rPr>
          <w:rFonts w:ascii="Times" w:hAnsi="Times"/>
          <w:sz w:val="22"/>
          <w:szCs w:val="22"/>
        </w:rPr>
        <w:t>1</w:t>
      </w:r>
      <w:r w:rsidR="00090D20" w:rsidRPr="00196584">
        <w:rPr>
          <w:rFonts w:ascii="Times" w:hAnsi="Times"/>
          <w:sz w:val="22"/>
          <w:szCs w:val="22"/>
        </w:rPr>
        <w:t xml:space="preserve">0, </w:t>
      </w:r>
      <w:r w:rsidR="00532474">
        <w:rPr>
          <w:rFonts w:ascii="Times" w:hAnsi="Times"/>
          <w:sz w:val="22"/>
          <w:szCs w:val="22"/>
        </w:rPr>
        <w:t>January</w:t>
      </w:r>
      <w:r w:rsidR="00090D20" w:rsidRPr="00196584">
        <w:rPr>
          <w:rFonts w:ascii="Times" w:hAnsi="Times"/>
          <w:sz w:val="22"/>
          <w:szCs w:val="22"/>
        </w:rPr>
        <w:t>)</w:t>
      </w:r>
      <w:r w:rsidR="00532474">
        <w:rPr>
          <w:rFonts w:ascii="Times" w:hAnsi="Times"/>
          <w:sz w:val="22"/>
          <w:szCs w:val="22"/>
        </w:rPr>
        <w:t>.</w:t>
      </w:r>
      <w:r w:rsidR="00090D20" w:rsidRPr="00196584">
        <w:rPr>
          <w:rFonts w:ascii="Times" w:hAnsi="Times"/>
          <w:sz w:val="22"/>
          <w:szCs w:val="22"/>
        </w:rPr>
        <w:t xml:space="preserve"> </w:t>
      </w:r>
      <w:r w:rsidR="00090D20" w:rsidRPr="00090D20">
        <w:rPr>
          <w:rFonts w:ascii="Times" w:hAnsi="Times"/>
          <w:sz w:val="22"/>
          <w:szCs w:val="22"/>
        </w:rPr>
        <w:t xml:space="preserve">What's in a </w:t>
      </w:r>
      <w:proofErr w:type="gramStart"/>
      <w:r w:rsidR="00090D20">
        <w:rPr>
          <w:rFonts w:ascii="Times" w:hAnsi="Times"/>
          <w:sz w:val="22"/>
          <w:szCs w:val="22"/>
        </w:rPr>
        <w:t>n</w:t>
      </w:r>
      <w:r w:rsidR="00090D20" w:rsidRPr="00090D20">
        <w:rPr>
          <w:rFonts w:ascii="Times" w:hAnsi="Times"/>
          <w:sz w:val="22"/>
          <w:szCs w:val="22"/>
        </w:rPr>
        <w:t>ame?:</w:t>
      </w:r>
      <w:proofErr w:type="gramEnd"/>
      <w:r w:rsidR="00090D20" w:rsidRPr="00090D20">
        <w:rPr>
          <w:rFonts w:ascii="Times" w:hAnsi="Times"/>
          <w:sz w:val="22"/>
          <w:szCs w:val="22"/>
        </w:rPr>
        <w:t xml:space="preserve"> Cultural </w:t>
      </w:r>
      <w:r w:rsidR="00090D20">
        <w:rPr>
          <w:rFonts w:ascii="Times" w:hAnsi="Times"/>
          <w:sz w:val="22"/>
          <w:szCs w:val="22"/>
        </w:rPr>
        <w:t>u</w:t>
      </w:r>
      <w:r w:rsidR="00090D20" w:rsidRPr="00090D20">
        <w:rPr>
          <w:rFonts w:ascii="Times" w:hAnsi="Times"/>
          <w:sz w:val="22"/>
          <w:szCs w:val="22"/>
        </w:rPr>
        <w:t xml:space="preserve">nderstanding of </w:t>
      </w:r>
      <w:r w:rsidR="00090D20">
        <w:rPr>
          <w:rFonts w:ascii="Times" w:hAnsi="Times"/>
          <w:sz w:val="22"/>
          <w:szCs w:val="22"/>
        </w:rPr>
        <w:t>r</w:t>
      </w:r>
      <w:r w:rsidR="00090D20" w:rsidRPr="00090D20">
        <w:rPr>
          <w:rFonts w:ascii="Times" w:hAnsi="Times"/>
          <w:sz w:val="22"/>
          <w:szCs w:val="22"/>
        </w:rPr>
        <w:t xml:space="preserve">eactions to </w:t>
      </w:r>
      <w:r w:rsidR="00090D20">
        <w:rPr>
          <w:rFonts w:ascii="Times" w:hAnsi="Times"/>
          <w:sz w:val="22"/>
          <w:szCs w:val="22"/>
        </w:rPr>
        <w:t>i</w:t>
      </w:r>
      <w:r w:rsidR="00090D20" w:rsidRPr="00090D20">
        <w:rPr>
          <w:rFonts w:ascii="Times" w:hAnsi="Times"/>
          <w:sz w:val="22"/>
          <w:szCs w:val="22"/>
        </w:rPr>
        <w:t xml:space="preserve">nsults as </w:t>
      </w:r>
      <w:r w:rsidR="00090D20">
        <w:rPr>
          <w:rFonts w:ascii="Times" w:hAnsi="Times"/>
          <w:sz w:val="22"/>
          <w:szCs w:val="22"/>
        </w:rPr>
        <w:t>e</w:t>
      </w:r>
      <w:r w:rsidR="00090D20" w:rsidRPr="00090D20">
        <w:rPr>
          <w:rFonts w:ascii="Times" w:hAnsi="Times"/>
          <w:sz w:val="22"/>
          <w:szCs w:val="22"/>
        </w:rPr>
        <w:t xml:space="preserve">xplained by the </w:t>
      </w:r>
      <w:r w:rsidR="00090D20">
        <w:rPr>
          <w:rFonts w:ascii="Times" w:hAnsi="Times"/>
          <w:sz w:val="22"/>
          <w:szCs w:val="22"/>
        </w:rPr>
        <w:t>t</w:t>
      </w:r>
      <w:r w:rsidR="00090D20" w:rsidRPr="00090D20">
        <w:rPr>
          <w:rFonts w:ascii="Times" w:hAnsi="Times"/>
          <w:sz w:val="22"/>
          <w:szCs w:val="22"/>
        </w:rPr>
        <w:t xml:space="preserve">heory of </w:t>
      </w:r>
      <w:r w:rsidR="00090D20">
        <w:rPr>
          <w:rFonts w:ascii="Times" w:hAnsi="Times"/>
          <w:sz w:val="22"/>
          <w:szCs w:val="22"/>
        </w:rPr>
        <w:t>low-status c</w:t>
      </w:r>
      <w:r w:rsidR="00090D20" w:rsidRPr="00090D20">
        <w:rPr>
          <w:rFonts w:ascii="Times" w:hAnsi="Times"/>
          <w:sz w:val="22"/>
          <w:szCs w:val="22"/>
        </w:rPr>
        <w:t>ompensation</w:t>
      </w:r>
      <w:r w:rsidR="00090D20">
        <w:rPr>
          <w:rFonts w:ascii="Times" w:hAnsi="Times"/>
          <w:sz w:val="22"/>
          <w:szCs w:val="22"/>
        </w:rPr>
        <w:t>.</w:t>
      </w:r>
      <w:r w:rsidR="00090D20" w:rsidRPr="00196584">
        <w:rPr>
          <w:rFonts w:ascii="Times" w:hAnsi="Times"/>
          <w:sz w:val="22"/>
          <w:szCs w:val="22"/>
        </w:rPr>
        <w:t xml:space="preserve"> Poster presented at the annual meeting of the Society for Personality and Social Psychology, </w:t>
      </w:r>
      <w:r w:rsidR="00090D20">
        <w:rPr>
          <w:rFonts w:ascii="Times" w:hAnsi="Times"/>
          <w:sz w:val="22"/>
          <w:szCs w:val="22"/>
        </w:rPr>
        <w:t>Las Vegas</w:t>
      </w:r>
      <w:r w:rsidR="00090D20" w:rsidRPr="00196584">
        <w:rPr>
          <w:rFonts w:ascii="Times" w:hAnsi="Times"/>
          <w:sz w:val="22"/>
          <w:szCs w:val="22"/>
        </w:rPr>
        <w:t xml:space="preserve">. </w:t>
      </w:r>
    </w:p>
    <w:p w14:paraId="290BEE0E" w14:textId="77777777" w:rsidR="00090D20" w:rsidRDefault="00090D20" w:rsidP="00D5295F">
      <w:pPr>
        <w:spacing w:line="235" w:lineRule="auto"/>
        <w:ind w:left="720" w:hanging="720"/>
        <w:rPr>
          <w:rFonts w:ascii="Times" w:hAnsi="Times"/>
          <w:sz w:val="22"/>
          <w:szCs w:val="22"/>
        </w:rPr>
      </w:pPr>
    </w:p>
    <w:p w14:paraId="49B85EF6" w14:textId="77777777" w:rsidR="00196584" w:rsidRDefault="00061E8E" w:rsidP="00D5295F">
      <w:pPr>
        <w:spacing w:line="235" w:lineRule="auto"/>
        <w:ind w:left="720" w:hanging="720"/>
        <w:rPr>
          <w:rFonts w:ascii="Times" w:hAnsi="Times"/>
          <w:sz w:val="22"/>
          <w:szCs w:val="22"/>
        </w:rPr>
      </w:pPr>
      <w:r>
        <w:rPr>
          <w:rFonts w:ascii="Times" w:hAnsi="Times"/>
          <w:sz w:val="22"/>
          <w:szCs w:val="22"/>
        </w:rPr>
        <w:lastRenderedPageBreak/>
        <w:t>*</w:t>
      </w:r>
      <w:r w:rsidR="00196584" w:rsidRPr="00196584">
        <w:rPr>
          <w:rFonts w:ascii="Times" w:hAnsi="Times"/>
          <w:sz w:val="22"/>
          <w:szCs w:val="22"/>
        </w:rPr>
        <w:t>Butler, S. &amp; Henry</w:t>
      </w:r>
      <w:r w:rsidR="00196584">
        <w:rPr>
          <w:rFonts w:ascii="Times" w:hAnsi="Times"/>
          <w:sz w:val="22"/>
          <w:szCs w:val="22"/>
        </w:rPr>
        <w:t>,</w:t>
      </w:r>
      <w:r w:rsidR="00196584" w:rsidRPr="00196584">
        <w:rPr>
          <w:rFonts w:ascii="Times" w:hAnsi="Times"/>
          <w:sz w:val="22"/>
          <w:szCs w:val="22"/>
        </w:rPr>
        <w:t xml:space="preserve"> P.J. (2009, February)</w:t>
      </w:r>
      <w:r w:rsidR="00FC0613">
        <w:rPr>
          <w:rFonts w:ascii="Times" w:hAnsi="Times"/>
          <w:sz w:val="22"/>
          <w:szCs w:val="22"/>
        </w:rPr>
        <w:t>.</w:t>
      </w:r>
      <w:r w:rsidR="00196584" w:rsidRPr="00196584">
        <w:rPr>
          <w:rFonts w:ascii="Times" w:hAnsi="Times"/>
          <w:sz w:val="22"/>
          <w:szCs w:val="22"/>
        </w:rPr>
        <w:t xml:space="preserve"> You </w:t>
      </w:r>
      <w:r w:rsidR="00196584">
        <w:rPr>
          <w:rFonts w:ascii="Times" w:hAnsi="Times"/>
          <w:sz w:val="22"/>
          <w:szCs w:val="22"/>
        </w:rPr>
        <w:t>c</w:t>
      </w:r>
      <w:r w:rsidR="00196584" w:rsidRPr="00196584">
        <w:rPr>
          <w:rFonts w:ascii="Times" w:hAnsi="Times"/>
          <w:sz w:val="22"/>
          <w:szCs w:val="22"/>
        </w:rPr>
        <w:t xml:space="preserve">an't </w:t>
      </w:r>
      <w:r w:rsidR="00196584">
        <w:rPr>
          <w:rFonts w:ascii="Times" w:hAnsi="Times"/>
          <w:sz w:val="22"/>
          <w:szCs w:val="22"/>
        </w:rPr>
        <w:t>call m</w:t>
      </w:r>
      <w:r w:rsidR="00196584" w:rsidRPr="00196584">
        <w:rPr>
          <w:rFonts w:ascii="Times" w:hAnsi="Times"/>
          <w:sz w:val="22"/>
          <w:szCs w:val="22"/>
        </w:rPr>
        <w:t xml:space="preserve">e </w:t>
      </w:r>
      <w:r w:rsidR="00196584">
        <w:rPr>
          <w:rFonts w:ascii="Times" w:hAnsi="Times"/>
          <w:sz w:val="22"/>
          <w:szCs w:val="22"/>
        </w:rPr>
        <w:t>t</w:t>
      </w:r>
      <w:r w:rsidR="00196584" w:rsidRPr="00196584">
        <w:rPr>
          <w:rFonts w:ascii="Times" w:hAnsi="Times"/>
          <w:sz w:val="22"/>
          <w:szCs w:val="22"/>
        </w:rPr>
        <w:t xml:space="preserve">hat: Reactions to </w:t>
      </w:r>
      <w:r w:rsidR="00196584">
        <w:rPr>
          <w:rFonts w:ascii="Times" w:hAnsi="Times"/>
          <w:sz w:val="22"/>
          <w:szCs w:val="22"/>
        </w:rPr>
        <w:t>i</w:t>
      </w:r>
      <w:r w:rsidR="00196584" w:rsidRPr="00196584">
        <w:rPr>
          <w:rFonts w:ascii="Times" w:hAnsi="Times"/>
          <w:sz w:val="22"/>
          <w:szCs w:val="22"/>
        </w:rPr>
        <w:t xml:space="preserve">nsults as </w:t>
      </w:r>
      <w:r w:rsidR="00196584">
        <w:rPr>
          <w:rFonts w:ascii="Times" w:hAnsi="Times"/>
          <w:sz w:val="22"/>
          <w:szCs w:val="22"/>
        </w:rPr>
        <w:t>e</w:t>
      </w:r>
      <w:r w:rsidR="00196584" w:rsidRPr="00196584">
        <w:rPr>
          <w:rFonts w:ascii="Times" w:hAnsi="Times"/>
          <w:sz w:val="22"/>
          <w:szCs w:val="22"/>
        </w:rPr>
        <w:t xml:space="preserve">xplained by the </w:t>
      </w:r>
      <w:r w:rsidR="00196584">
        <w:rPr>
          <w:rFonts w:ascii="Times" w:hAnsi="Times"/>
          <w:sz w:val="22"/>
          <w:szCs w:val="22"/>
        </w:rPr>
        <w:t>t</w:t>
      </w:r>
      <w:r w:rsidR="00196584" w:rsidRPr="00196584">
        <w:rPr>
          <w:rFonts w:ascii="Times" w:hAnsi="Times"/>
          <w:sz w:val="22"/>
          <w:szCs w:val="22"/>
        </w:rPr>
        <w:t xml:space="preserve">heory of Low Status Compensation. Poster presented at the annual meeting of the Society for Personality and Social Psychology, Tampa, FL. </w:t>
      </w:r>
    </w:p>
    <w:p w14:paraId="411FCEF8" w14:textId="77777777" w:rsidR="00196584" w:rsidRDefault="00196584" w:rsidP="00D5295F">
      <w:pPr>
        <w:spacing w:line="235" w:lineRule="auto"/>
        <w:ind w:left="720" w:hanging="720"/>
        <w:rPr>
          <w:rFonts w:ascii="Times" w:hAnsi="Times"/>
          <w:sz w:val="22"/>
          <w:szCs w:val="22"/>
        </w:rPr>
      </w:pPr>
    </w:p>
    <w:p w14:paraId="7C53E47F" w14:textId="77777777" w:rsidR="00D5295F" w:rsidRDefault="00061E8E" w:rsidP="00D5295F">
      <w:pPr>
        <w:spacing w:line="235" w:lineRule="auto"/>
        <w:ind w:left="720" w:hanging="720"/>
        <w:rPr>
          <w:rFonts w:ascii="Times" w:hAnsi="Times"/>
          <w:sz w:val="22"/>
          <w:szCs w:val="22"/>
        </w:rPr>
      </w:pPr>
      <w:r>
        <w:rPr>
          <w:rFonts w:ascii="Times" w:hAnsi="Times"/>
          <w:sz w:val="22"/>
          <w:szCs w:val="22"/>
        </w:rPr>
        <w:t>*</w:t>
      </w:r>
      <w:r w:rsidR="00D5295F">
        <w:rPr>
          <w:rFonts w:ascii="Times" w:hAnsi="Times"/>
          <w:sz w:val="22"/>
          <w:szCs w:val="22"/>
        </w:rPr>
        <w:t xml:space="preserve">Davis, J., &amp; Henry, P. J. (2009, February). Low status compensation theory and the justice preference scale. Poster presented at the </w:t>
      </w:r>
      <w:r w:rsidR="00D5295F" w:rsidRPr="00667362">
        <w:rPr>
          <w:rFonts w:ascii="Times" w:hAnsi="Times"/>
          <w:sz w:val="22"/>
          <w:szCs w:val="22"/>
        </w:rPr>
        <w:t>annual meeting of the Society for Per</w:t>
      </w:r>
      <w:r w:rsidR="00D5295F">
        <w:rPr>
          <w:rFonts w:ascii="Times" w:hAnsi="Times"/>
          <w:sz w:val="22"/>
          <w:szCs w:val="22"/>
        </w:rPr>
        <w:t xml:space="preserve">sonality and Social Psychology, Tampa, FL.  </w:t>
      </w:r>
    </w:p>
    <w:p w14:paraId="3971C543" w14:textId="77777777" w:rsidR="00D5295F" w:rsidRDefault="00D5295F" w:rsidP="00CD13A5">
      <w:pPr>
        <w:spacing w:line="235" w:lineRule="auto"/>
        <w:ind w:left="720" w:hanging="720"/>
        <w:rPr>
          <w:rFonts w:ascii="Times" w:hAnsi="Times"/>
          <w:sz w:val="22"/>
          <w:szCs w:val="22"/>
        </w:rPr>
      </w:pPr>
    </w:p>
    <w:p w14:paraId="5CA96F2F" w14:textId="77777777" w:rsidR="00D76CA4" w:rsidRDefault="00D76CA4" w:rsidP="00CD13A5">
      <w:pPr>
        <w:spacing w:line="235" w:lineRule="auto"/>
        <w:ind w:left="720" w:hanging="720"/>
        <w:rPr>
          <w:rFonts w:ascii="Times" w:hAnsi="Times"/>
          <w:sz w:val="22"/>
          <w:szCs w:val="22"/>
        </w:rPr>
      </w:pPr>
      <w:r>
        <w:rPr>
          <w:rFonts w:ascii="Times" w:hAnsi="Times"/>
          <w:sz w:val="22"/>
          <w:szCs w:val="22"/>
        </w:rPr>
        <w:t xml:space="preserve">Henry, P. J. (2008, April).  Social dominance and support for violence in global conflicts.  Poster presented at the Network Meeting of the Alexander von Humboldt Foundation, Berlin, Germany.  </w:t>
      </w:r>
    </w:p>
    <w:p w14:paraId="6B1B41BA" w14:textId="77777777" w:rsidR="00D76CA4" w:rsidRDefault="00D76CA4" w:rsidP="00CD13A5">
      <w:pPr>
        <w:spacing w:line="235" w:lineRule="auto"/>
        <w:ind w:left="720" w:hanging="720"/>
        <w:rPr>
          <w:rFonts w:ascii="Times" w:hAnsi="Times"/>
          <w:sz w:val="22"/>
          <w:szCs w:val="22"/>
        </w:rPr>
      </w:pPr>
    </w:p>
    <w:p w14:paraId="0FB56CBE" w14:textId="77777777" w:rsidR="00CE50D9" w:rsidRPr="00667362" w:rsidRDefault="00061E8E" w:rsidP="00CD13A5">
      <w:pPr>
        <w:spacing w:line="235" w:lineRule="auto"/>
        <w:ind w:left="720" w:hanging="720"/>
        <w:rPr>
          <w:rFonts w:ascii="Times" w:hAnsi="Times"/>
          <w:sz w:val="22"/>
          <w:szCs w:val="22"/>
        </w:rPr>
      </w:pPr>
      <w:r>
        <w:rPr>
          <w:rFonts w:ascii="Times" w:hAnsi="Times"/>
          <w:sz w:val="22"/>
          <w:szCs w:val="22"/>
        </w:rPr>
        <w:t>*</w:t>
      </w:r>
      <w:r w:rsidR="00CE50D9" w:rsidRPr="00667362">
        <w:rPr>
          <w:rFonts w:ascii="Times" w:hAnsi="Times"/>
          <w:sz w:val="22"/>
          <w:szCs w:val="22"/>
        </w:rPr>
        <w:t>Davis, J.</w:t>
      </w:r>
      <w:r w:rsidR="00CE50D9">
        <w:rPr>
          <w:rFonts w:ascii="Times" w:hAnsi="Times"/>
          <w:sz w:val="22"/>
          <w:szCs w:val="22"/>
        </w:rPr>
        <w:t>,</w:t>
      </w:r>
      <w:r w:rsidR="00CE50D9" w:rsidRPr="00667362">
        <w:rPr>
          <w:rFonts w:ascii="Times" w:hAnsi="Times"/>
          <w:sz w:val="22"/>
          <w:szCs w:val="22"/>
        </w:rPr>
        <w:t xml:space="preserve"> &amp;</w:t>
      </w:r>
      <w:r w:rsidR="00CE50D9">
        <w:rPr>
          <w:rFonts w:ascii="Times" w:hAnsi="Times"/>
          <w:sz w:val="22"/>
          <w:szCs w:val="22"/>
        </w:rPr>
        <w:t xml:space="preserve"> </w:t>
      </w:r>
      <w:r w:rsidR="00CE50D9" w:rsidRPr="00667362">
        <w:rPr>
          <w:rFonts w:ascii="Times" w:hAnsi="Times"/>
          <w:sz w:val="22"/>
          <w:szCs w:val="22"/>
        </w:rPr>
        <w:t>Henry, P. J.</w:t>
      </w:r>
      <w:r w:rsidR="00CE50D9">
        <w:rPr>
          <w:rFonts w:ascii="Times" w:hAnsi="Times"/>
          <w:sz w:val="22"/>
          <w:szCs w:val="22"/>
        </w:rPr>
        <w:t xml:space="preserve"> </w:t>
      </w:r>
      <w:r w:rsidR="00BF1FB9">
        <w:rPr>
          <w:rFonts w:ascii="Times" w:hAnsi="Times"/>
          <w:sz w:val="22"/>
          <w:szCs w:val="22"/>
        </w:rPr>
        <w:t xml:space="preserve">(2008, February). </w:t>
      </w:r>
      <w:r w:rsidR="00CE50D9" w:rsidRPr="00667362">
        <w:rPr>
          <w:rFonts w:ascii="Times" w:hAnsi="Times"/>
          <w:sz w:val="22"/>
          <w:szCs w:val="22"/>
        </w:rPr>
        <w:t xml:space="preserve">The culture of the lab:  Influences of the college setting on social psychology’s view of the nature of prejudice. </w:t>
      </w:r>
      <w:r w:rsidR="00BF1FB9" w:rsidRPr="00667362">
        <w:rPr>
          <w:rFonts w:ascii="Times" w:hAnsi="Times"/>
          <w:sz w:val="22"/>
          <w:szCs w:val="22"/>
        </w:rPr>
        <w:t>Poster presented at the annual meeting of the Society for Per</w:t>
      </w:r>
      <w:r w:rsidR="00BF1FB9">
        <w:rPr>
          <w:rFonts w:ascii="Times" w:hAnsi="Times"/>
          <w:sz w:val="22"/>
          <w:szCs w:val="22"/>
        </w:rPr>
        <w:t xml:space="preserve">sonality and Social Psychology, Albuquerque, NM.  </w:t>
      </w:r>
    </w:p>
    <w:p w14:paraId="3E19655A" w14:textId="77777777" w:rsidR="00CE50D9" w:rsidRDefault="00CE50D9" w:rsidP="00CD13A5">
      <w:pPr>
        <w:spacing w:line="235" w:lineRule="auto"/>
        <w:ind w:left="720" w:hanging="720"/>
        <w:rPr>
          <w:rFonts w:ascii="Times" w:hAnsi="Times"/>
          <w:sz w:val="22"/>
          <w:szCs w:val="22"/>
        </w:rPr>
      </w:pPr>
    </w:p>
    <w:p w14:paraId="6F520D9A" w14:textId="77777777" w:rsidR="006252CE" w:rsidRPr="00667362" w:rsidRDefault="006252CE" w:rsidP="00CD13A5">
      <w:pPr>
        <w:spacing w:line="235" w:lineRule="auto"/>
        <w:ind w:left="720" w:hanging="720"/>
        <w:rPr>
          <w:rFonts w:ascii="Times" w:hAnsi="Times"/>
          <w:sz w:val="22"/>
          <w:szCs w:val="22"/>
        </w:rPr>
      </w:pPr>
      <w:r w:rsidRPr="00667362">
        <w:rPr>
          <w:rFonts w:ascii="Times" w:hAnsi="Times"/>
          <w:sz w:val="22"/>
          <w:szCs w:val="22"/>
        </w:rPr>
        <w:t xml:space="preserve">Henry, P. J. (2006, October).  Democracy as a legitimizing ideology.  Informal paper presented at the annual meeting of the Society for Experimental Social Psychology (SESP), Philadelphia, PA.  </w:t>
      </w:r>
    </w:p>
    <w:p w14:paraId="39E0B9F7" w14:textId="77777777" w:rsidR="006252CE" w:rsidRPr="00667362" w:rsidRDefault="006252CE" w:rsidP="00CD13A5">
      <w:pPr>
        <w:spacing w:line="235" w:lineRule="auto"/>
        <w:ind w:left="720" w:hanging="720"/>
        <w:rPr>
          <w:rFonts w:ascii="Times" w:hAnsi="Times"/>
          <w:sz w:val="22"/>
          <w:szCs w:val="22"/>
        </w:rPr>
      </w:pPr>
    </w:p>
    <w:p w14:paraId="7D4B1DA8" w14:textId="77777777" w:rsidR="000D6647" w:rsidRPr="00667362" w:rsidRDefault="000D6647" w:rsidP="00CD13A5">
      <w:pPr>
        <w:spacing w:line="235" w:lineRule="auto"/>
        <w:ind w:left="720" w:hanging="720"/>
        <w:rPr>
          <w:rFonts w:ascii="Times" w:hAnsi="Times"/>
          <w:sz w:val="22"/>
          <w:szCs w:val="22"/>
        </w:rPr>
      </w:pPr>
      <w:r w:rsidRPr="00667362">
        <w:rPr>
          <w:rFonts w:ascii="Times" w:hAnsi="Times"/>
          <w:sz w:val="22"/>
          <w:szCs w:val="22"/>
        </w:rPr>
        <w:t xml:space="preserve">Henry, P. J., &amp; </w:t>
      </w:r>
      <w:r w:rsidR="00061E8E">
        <w:rPr>
          <w:rFonts w:ascii="Times" w:hAnsi="Times"/>
          <w:sz w:val="22"/>
          <w:szCs w:val="22"/>
        </w:rPr>
        <w:t>*</w:t>
      </w:r>
      <w:r w:rsidRPr="00667362">
        <w:rPr>
          <w:rFonts w:ascii="Times" w:hAnsi="Times"/>
          <w:sz w:val="22"/>
          <w:szCs w:val="22"/>
        </w:rPr>
        <w:t xml:space="preserve">Saul, A. (2006, January). The development of </w:t>
      </w:r>
      <w:r w:rsidR="00F862A4" w:rsidRPr="00667362">
        <w:rPr>
          <w:rFonts w:ascii="Times" w:hAnsi="Times"/>
          <w:sz w:val="22"/>
          <w:szCs w:val="22"/>
        </w:rPr>
        <w:t>system justification</w:t>
      </w:r>
      <w:r w:rsidRPr="00667362">
        <w:rPr>
          <w:rFonts w:ascii="Times" w:hAnsi="Times"/>
          <w:sz w:val="22"/>
          <w:szCs w:val="22"/>
        </w:rPr>
        <w:t xml:space="preserve"> in the developing world.  Poster presented at the annual meeting of the Society for Personality and Social Psychology, Palm Springs, CA.  </w:t>
      </w:r>
    </w:p>
    <w:p w14:paraId="45BDA992" w14:textId="77777777" w:rsidR="000D6647" w:rsidRPr="00667362" w:rsidRDefault="000D6647" w:rsidP="00CD13A5">
      <w:pPr>
        <w:spacing w:line="235" w:lineRule="auto"/>
        <w:ind w:left="720" w:hanging="720"/>
        <w:rPr>
          <w:rFonts w:ascii="Times" w:hAnsi="Times"/>
          <w:sz w:val="22"/>
          <w:szCs w:val="22"/>
        </w:rPr>
      </w:pPr>
    </w:p>
    <w:p w14:paraId="181F237A" w14:textId="77777777" w:rsidR="00FB4923" w:rsidRPr="00667362" w:rsidRDefault="00FB4923" w:rsidP="00CD13A5">
      <w:pPr>
        <w:spacing w:line="235" w:lineRule="auto"/>
        <w:ind w:left="720" w:hanging="720"/>
        <w:rPr>
          <w:rFonts w:ascii="Times" w:hAnsi="Times"/>
          <w:sz w:val="22"/>
          <w:szCs w:val="22"/>
        </w:rPr>
      </w:pPr>
      <w:r w:rsidRPr="00667362">
        <w:rPr>
          <w:rFonts w:ascii="Times" w:hAnsi="Times"/>
          <w:sz w:val="22"/>
          <w:szCs w:val="22"/>
        </w:rPr>
        <w:t xml:space="preserve">Reyna, C., &amp; Henry, P. J. (2006, January).  </w:t>
      </w:r>
      <w:r w:rsidR="001C020A" w:rsidRPr="00667362">
        <w:rPr>
          <w:rFonts w:ascii="Times" w:hAnsi="Times"/>
          <w:sz w:val="22"/>
          <w:szCs w:val="22"/>
        </w:rPr>
        <w:t xml:space="preserve">Value judgments:  The impact of perceived value violations on political attitudes. </w:t>
      </w:r>
      <w:r w:rsidR="006252CE" w:rsidRPr="00667362">
        <w:rPr>
          <w:rFonts w:ascii="Times" w:hAnsi="Times"/>
          <w:sz w:val="22"/>
          <w:szCs w:val="22"/>
        </w:rPr>
        <w:t xml:space="preserve">Poster presented at the annual meeting of the Society for Personality and Social Psychology, Palm Springs, CA.  </w:t>
      </w:r>
    </w:p>
    <w:p w14:paraId="7DA0C633" w14:textId="77777777" w:rsidR="00FB4923" w:rsidRPr="00667362" w:rsidRDefault="00FB4923" w:rsidP="00CD13A5">
      <w:pPr>
        <w:spacing w:line="235" w:lineRule="auto"/>
        <w:ind w:left="720" w:hanging="720"/>
        <w:rPr>
          <w:rFonts w:ascii="Times" w:hAnsi="Times"/>
          <w:sz w:val="22"/>
          <w:szCs w:val="22"/>
        </w:rPr>
      </w:pPr>
    </w:p>
    <w:p w14:paraId="1BE08C4A" w14:textId="77777777" w:rsidR="00010DB4" w:rsidRPr="00667362" w:rsidRDefault="00010DB4" w:rsidP="00CD13A5">
      <w:pPr>
        <w:spacing w:line="235" w:lineRule="auto"/>
        <w:ind w:left="720" w:hanging="720"/>
        <w:rPr>
          <w:rFonts w:ascii="Times" w:hAnsi="Times"/>
          <w:sz w:val="22"/>
          <w:szCs w:val="22"/>
        </w:rPr>
      </w:pPr>
      <w:r w:rsidRPr="00667362">
        <w:rPr>
          <w:rFonts w:ascii="Times" w:hAnsi="Times"/>
          <w:sz w:val="22"/>
          <w:szCs w:val="22"/>
        </w:rPr>
        <w:t xml:space="preserve">Reyna, C., </w:t>
      </w:r>
      <w:r w:rsidR="00061E8E">
        <w:rPr>
          <w:rFonts w:ascii="Times" w:hAnsi="Times"/>
          <w:sz w:val="22"/>
          <w:szCs w:val="22"/>
        </w:rPr>
        <w:t>*</w:t>
      </w:r>
      <w:r w:rsidRPr="00667362">
        <w:rPr>
          <w:rFonts w:ascii="Times" w:hAnsi="Times"/>
          <w:sz w:val="22"/>
          <w:szCs w:val="22"/>
        </w:rPr>
        <w:t xml:space="preserve">Tucker, A., </w:t>
      </w:r>
      <w:r w:rsidR="00061E8E">
        <w:rPr>
          <w:rFonts w:ascii="Times" w:hAnsi="Times"/>
          <w:sz w:val="22"/>
          <w:szCs w:val="22"/>
        </w:rPr>
        <w:t>*</w:t>
      </w:r>
      <w:proofErr w:type="spellStart"/>
      <w:r w:rsidRPr="00667362">
        <w:rPr>
          <w:rFonts w:ascii="Times" w:hAnsi="Times"/>
          <w:sz w:val="22"/>
          <w:szCs w:val="22"/>
        </w:rPr>
        <w:t>Korfmacher</w:t>
      </w:r>
      <w:proofErr w:type="spellEnd"/>
      <w:r w:rsidRPr="00667362">
        <w:rPr>
          <w:rFonts w:ascii="Times" w:hAnsi="Times"/>
          <w:sz w:val="22"/>
          <w:szCs w:val="22"/>
        </w:rPr>
        <w:t>, W., &amp; Henry, P. (2005, May).  Searching for common ground between supporters and opponents of affirmative action. Poster presented at the annual meeting of the American Psychological Society, Los Angeles, CA.</w:t>
      </w:r>
    </w:p>
    <w:p w14:paraId="1072ACCE" w14:textId="77777777" w:rsidR="00010DB4" w:rsidRPr="00667362" w:rsidRDefault="00010DB4" w:rsidP="00CD13A5">
      <w:pPr>
        <w:spacing w:line="235" w:lineRule="auto"/>
        <w:ind w:left="720" w:hanging="720"/>
        <w:rPr>
          <w:rFonts w:ascii="Times" w:hAnsi="Times"/>
          <w:sz w:val="22"/>
          <w:szCs w:val="22"/>
        </w:rPr>
      </w:pPr>
    </w:p>
    <w:p w14:paraId="1A5C1DF9" w14:textId="77777777" w:rsidR="00B453A5" w:rsidRPr="00667362" w:rsidRDefault="000375BD" w:rsidP="00CD13A5">
      <w:pPr>
        <w:spacing w:line="235" w:lineRule="auto"/>
        <w:ind w:left="720" w:hanging="720"/>
        <w:rPr>
          <w:rFonts w:ascii="Times" w:hAnsi="Times"/>
          <w:sz w:val="22"/>
          <w:szCs w:val="22"/>
        </w:rPr>
      </w:pPr>
      <w:r w:rsidRPr="00667362">
        <w:rPr>
          <w:rFonts w:ascii="Times" w:hAnsi="Times"/>
          <w:sz w:val="22"/>
          <w:szCs w:val="22"/>
          <w:lang w:val="en-CA"/>
        </w:rPr>
        <w:fldChar w:fldCharType="begin"/>
      </w:r>
      <w:r w:rsidR="00B453A5" w:rsidRPr="00CE0538">
        <w:rPr>
          <w:rFonts w:ascii="Times" w:hAnsi="Times"/>
          <w:sz w:val="22"/>
          <w:szCs w:val="22"/>
          <w:lang w:val="de-DE"/>
        </w:rPr>
        <w:instrText xml:space="preserve"> SEQ CHAPTER \h \r 1</w:instrText>
      </w:r>
      <w:r w:rsidRPr="00667362">
        <w:rPr>
          <w:rFonts w:ascii="Times" w:hAnsi="Times"/>
          <w:sz w:val="22"/>
          <w:szCs w:val="22"/>
          <w:lang w:val="en-CA"/>
        </w:rPr>
        <w:fldChar w:fldCharType="end"/>
      </w:r>
      <w:r w:rsidR="00B453A5" w:rsidRPr="00CE0538">
        <w:rPr>
          <w:rFonts w:ascii="Times" w:hAnsi="Times"/>
          <w:sz w:val="22"/>
          <w:szCs w:val="22"/>
          <w:lang w:val="de-DE"/>
        </w:rPr>
        <w:t xml:space="preserve">Henry, P.J., &amp; Weiner, B.  </w:t>
      </w:r>
      <w:r w:rsidR="00B453A5" w:rsidRPr="00667362">
        <w:rPr>
          <w:rFonts w:ascii="Times" w:hAnsi="Times"/>
          <w:sz w:val="22"/>
          <w:szCs w:val="22"/>
        </w:rPr>
        <w:t xml:space="preserve">(1998, May).  The role of values in attitudes toward welfare.  Poster presented at the annual meeting of the American Psychological Society, Washington, DC. </w:t>
      </w:r>
      <w:r w:rsidRPr="00667362">
        <w:rPr>
          <w:rFonts w:ascii="Times" w:hAnsi="Times"/>
          <w:sz w:val="22"/>
          <w:szCs w:val="22"/>
          <w:lang w:val="en-CA"/>
        </w:rPr>
        <w:fldChar w:fldCharType="begin"/>
      </w:r>
      <w:r w:rsidR="00B453A5" w:rsidRPr="00667362">
        <w:rPr>
          <w:rFonts w:ascii="Times" w:hAnsi="Times"/>
          <w:sz w:val="22"/>
          <w:szCs w:val="22"/>
          <w:lang w:val="en-CA"/>
        </w:rPr>
        <w:instrText xml:space="preserve"> SEQ CHAPTER \h \r 1</w:instrText>
      </w:r>
      <w:r w:rsidRPr="00667362">
        <w:rPr>
          <w:rFonts w:ascii="Times" w:hAnsi="Times"/>
          <w:sz w:val="22"/>
          <w:szCs w:val="22"/>
          <w:lang w:val="en-CA"/>
        </w:rPr>
        <w:fldChar w:fldCharType="end"/>
      </w:r>
      <w:r w:rsidR="00B453A5" w:rsidRPr="00667362">
        <w:rPr>
          <w:rFonts w:ascii="Times" w:hAnsi="Times"/>
          <w:sz w:val="22"/>
          <w:szCs w:val="22"/>
        </w:rPr>
        <w:tab/>
      </w:r>
    </w:p>
    <w:p w14:paraId="5AF6A9B4" w14:textId="77777777" w:rsidR="00B453A5" w:rsidRPr="00667362" w:rsidRDefault="00B453A5" w:rsidP="00CD13A5">
      <w:pPr>
        <w:spacing w:line="235" w:lineRule="auto"/>
        <w:ind w:left="720" w:hanging="720"/>
        <w:rPr>
          <w:rFonts w:ascii="Times" w:hAnsi="Times"/>
          <w:sz w:val="22"/>
          <w:szCs w:val="22"/>
        </w:rPr>
      </w:pPr>
    </w:p>
    <w:p w14:paraId="43D94CD6" w14:textId="77777777" w:rsidR="00B453A5" w:rsidRDefault="00B453A5" w:rsidP="00CD13A5">
      <w:pPr>
        <w:spacing w:line="235" w:lineRule="auto"/>
        <w:ind w:left="720" w:hanging="720"/>
        <w:rPr>
          <w:rFonts w:ascii="Times" w:hAnsi="Times"/>
          <w:sz w:val="22"/>
          <w:szCs w:val="22"/>
        </w:rPr>
      </w:pPr>
      <w:r w:rsidRPr="00667362">
        <w:rPr>
          <w:rFonts w:ascii="Times" w:hAnsi="Times"/>
          <w:sz w:val="22"/>
          <w:szCs w:val="22"/>
        </w:rPr>
        <w:t>Henry, P.J., &amp; Hardin, C.D. (1997, May).  Suppression increases stereotype accessibility but not seating distance from Blacks and Southerners.  Poster presented at the annual meeting of the American Psychological Society, Washington, DC.</w:t>
      </w:r>
    </w:p>
    <w:p w14:paraId="02657D8B" w14:textId="77777777" w:rsidR="008A742C" w:rsidRDefault="008A742C">
      <w:pPr>
        <w:pStyle w:val="Heading1"/>
        <w:rPr>
          <w:rFonts w:ascii="Book Antiqua" w:hAnsi="Book Antiqua"/>
          <w:smallCaps/>
          <w:spacing w:val="60"/>
          <w:sz w:val="22"/>
          <w:szCs w:val="22"/>
        </w:rPr>
      </w:pPr>
    </w:p>
    <w:p w14:paraId="0A8E0222" w14:textId="77777777" w:rsidR="00AD236B" w:rsidRDefault="00AD236B">
      <w:pPr>
        <w:pStyle w:val="Heading1"/>
        <w:rPr>
          <w:rFonts w:ascii="Book Antiqua" w:hAnsi="Book Antiqua"/>
          <w:smallCaps/>
          <w:spacing w:val="60"/>
          <w:sz w:val="22"/>
          <w:szCs w:val="22"/>
        </w:rPr>
      </w:pPr>
    </w:p>
    <w:p w14:paraId="7C24AD76" w14:textId="77777777" w:rsidR="0063745F" w:rsidRDefault="0063745F">
      <w:pPr>
        <w:pStyle w:val="Heading1"/>
        <w:rPr>
          <w:rFonts w:ascii="Book Antiqua" w:hAnsi="Book Antiqua"/>
          <w:smallCaps/>
          <w:spacing w:val="60"/>
          <w:sz w:val="22"/>
          <w:szCs w:val="22"/>
        </w:rPr>
      </w:pPr>
    </w:p>
    <w:p w14:paraId="04F49485" w14:textId="28DE886E" w:rsidR="00B453A5" w:rsidRPr="00667362" w:rsidRDefault="00FF69CC">
      <w:pPr>
        <w:pStyle w:val="Heading1"/>
        <w:rPr>
          <w:rFonts w:ascii="Book Antiqua" w:hAnsi="Book Antiqua"/>
          <w:smallCaps/>
          <w:spacing w:val="60"/>
          <w:sz w:val="22"/>
          <w:szCs w:val="22"/>
        </w:rPr>
      </w:pPr>
      <w:r>
        <w:rPr>
          <w:rFonts w:ascii="Book Antiqua" w:hAnsi="Book Antiqua"/>
          <w:bCs w:val="0"/>
          <w:smallCaps/>
          <w:noProof/>
          <w:spacing w:val="60"/>
          <w:sz w:val="22"/>
          <w:szCs w:val="22"/>
        </w:rPr>
        <mc:AlternateContent>
          <mc:Choice Requires="wps">
            <w:drawing>
              <wp:anchor distT="0" distB="0" distL="114300" distR="114300" simplePos="0" relativeHeight="251657728" behindDoc="0" locked="0" layoutInCell="1" allowOverlap="1" wp14:anchorId="41CF5FD7" wp14:editId="4B9C8A74">
                <wp:simplePos x="0" y="0"/>
                <wp:positionH relativeFrom="column">
                  <wp:posOffset>2731135</wp:posOffset>
                </wp:positionH>
                <wp:positionV relativeFrom="paragraph">
                  <wp:posOffset>140335</wp:posOffset>
                </wp:positionV>
                <wp:extent cx="3206115" cy="0"/>
                <wp:effectExtent l="6985" t="6985" r="6350" b="1206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A74E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1.05pt" to="46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TO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" strokeweight="1pt"/>
            </w:pict>
          </mc:Fallback>
        </mc:AlternateContent>
      </w:r>
      <w:r w:rsidR="00B453A5" w:rsidRPr="00667362">
        <w:rPr>
          <w:rFonts w:ascii="Book Antiqua" w:hAnsi="Book Antiqua"/>
          <w:smallCaps/>
          <w:spacing w:val="60"/>
          <w:sz w:val="22"/>
          <w:szCs w:val="22"/>
        </w:rPr>
        <w:t xml:space="preserve">Professional Experience  </w:t>
      </w:r>
    </w:p>
    <w:p w14:paraId="35F26556" w14:textId="77777777" w:rsidR="00B453A5" w:rsidRPr="00667362" w:rsidRDefault="00B453A5">
      <w:pPr>
        <w:spacing w:line="236" w:lineRule="auto"/>
        <w:rPr>
          <w:sz w:val="22"/>
          <w:szCs w:val="22"/>
        </w:rPr>
      </w:pPr>
    </w:p>
    <w:p w14:paraId="2F265336" w14:textId="0BE62D8E" w:rsidR="006D393A" w:rsidRDefault="007479C9" w:rsidP="006D393A">
      <w:pPr>
        <w:pStyle w:val="Heading1"/>
        <w:rPr>
          <w:rFonts w:ascii="Book Antiqua" w:hAnsi="Book Antiqua"/>
          <w:b w:val="0"/>
          <w:bCs w:val="0"/>
          <w:smallCaps/>
          <w:spacing w:val="60"/>
          <w:sz w:val="22"/>
          <w:szCs w:val="22"/>
        </w:rPr>
      </w:pPr>
      <w:r>
        <w:rPr>
          <w:rFonts w:ascii="Book Antiqua" w:hAnsi="Book Antiqua"/>
          <w:b w:val="0"/>
          <w:bCs w:val="0"/>
          <w:i/>
          <w:smallCaps/>
          <w:spacing w:val="60"/>
          <w:sz w:val="22"/>
          <w:szCs w:val="22"/>
        </w:rPr>
        <w:t xml:space="preserve">Current </w:t>
      </w:r>
      <w:r w:rsidR="006D393A">
        <w:rPr>
          <w:rFonts w:ascii="Book Antiqua" w:hAnsi="Book Antiqua"/>
          <w:b w:val="0"/>
          <w:bCs w:val="0"/>
          <w:i/>
          <w:smallCaps/>
          <w:spacing w:val="60"/>
          <w:sz w:val="22"/>
          <w:szCs w:val="22"/>
        </w:rPr>
        <w:t>editorial appointments</w:t>
      </w:r>
    </w:p>
    <w:p w14:paraId="6C530FB0" w14:textId="77777777" w:rsidR="006D393A" w:rsidRDefault="006D393A" w:rsidP="006D393A"/>
    <w:p w14:paraId="79D8F114" w14:textId="77777777" w:rsidR="00506700" w:rsidRDefault="006D393A" w:rsidP="006D393A">
      <w:pPr>
        <w:rPr>
          <w:sz w:val="22"/>
          <w:szCs w:val="22"/>
        </w:rPr>
      </w:pPr>
      <w:r>
        <w:rPr>
          <w:sz w:val="22"/>
          <w:szCs w:val="22"/>
        </w:rPr>
        <w:t>Consulting Editor</w:t>
      </w:r>
    </w:p>
    <w:p w14:paraId="3F1ED263" w14:textId="129E294F" w:rsidR="00506700" w:rsidRDefault="00506700" w:rsidP="00506700">
      <w:pPr>
        <w:pStyle w:val="ListParagraph"/>
        <w:numPr>
          <w:ilvl w:val="0"/>
          <w:numId w:val="16"/>
        </w:numPr>
        <w:rPr>
          <w:sz w:val="22"/>
          <w:szCs w:val="22"/>
        </w:rPr>
      </w:pPr>
      <w:r>
        <w:rPr>
          <w:i/>
          <w:sz w:val="22"/>
          <w:szCs w:val="22"/>
        </w:rPr>
        <w:t xml:space="preserve">Personality and Social Psychology Bulletin, </w:t>
      </w:r>
      <w:r>
        <w:rPr>
          <w:sz w:val="22"/>
          <w:szCs w:val="22"/>
        </w:rPr>
        <w:t>2021 – present.</w:t>
      </w:r>
    </w:p>
    <w:p w14:paraId="5E3DBC9A" w14:textId="7BC2BDAA" w:rsidR="006D393A" w:rsidRPr="007479C9" w:rsidRDefault="008F6875" w:rsidP="007479C9">
      <w:pPr>
        <w:pStyle w:val="ListParagraph"/>
        <w:numPr>
          <w:ilvl w:val="0"/>
          <w:numId w:val="16"/>
        </w:numPr>
        <w:rPr>
          <w:sz w:val="22"/>
          <w:szCs w:val="22"/>
        </w:rPr>
      </w:pPr>
      <w:r>
        <w:rPr>
          <w:i/>
          <w:sz w:val="22"/>
          <w:szCs w:val="22"/>
        </w:rPr>
        <w:t>Sex Roles</w:t>
      </w:r>
      <w:r w:rsidRPr="008F6875">
        <w:rPr>
          <w:sz w:val="22"/>
          <w:szCs w:val="22"/>
        </w:rPr>
        <w:t>, 2022 - present</w:t>
      </w:r>
    </w:p>
    <w:p w14:paraId="01795609" w14:textId="77777777" w:rsidR="006D393A" w:rsidRDefault="006D393A" w:rsidP="00C46BE2">
      <w:pPr>
        <w:pStyle w:val="Heading1"/>
        <w:rPr>
          <w:rFonts w:ascii="Book Antiqua" w:hAnsi="Book Antiqua"/>
          <w:b w:val="0"/>
          <w:bCs w:val="0"/>
          <w:i/>
          <w:smallCaps/>
          <w:spacing w:val="60"/>
          <w:sz w:val="22"/>
          <w:szCs w:val="22"/>
        </w:rPr>
      </w:pPr>
    </w:p>
    <w:p w14:paraId="26E654F0" w14:textId="566E3BCF" w:rsidR="000A1DD9" w:rsidRDefault="007479C9" w:rsidP="00C46BE2">
      <w:pPr>
        <w:pStyle w:val="Heading1"/>
        <w:rPr>
          <w:rFonts w:ascii="Book Antiqua" w:hAnsi="Book Antiqua"/>
          <w:b w:val="0"/>
          <w:bCs w:val="0"/>
          <w:i/>
          <w:smallCaps/>
          <w:spacing w:val="60"/>
          <w:sz w:val="22"/>
          <w:szCs w:val="22"/>
        </w:rPr>
      </w:pPr>
      <w:r>
        <w:rPr>
          <w:rFonts w:ascii="Book Antiqua" w:hAnsi="Book Antiqua"/>
          <w:b w:val="0"/>
          <w:bCs w:val="0"/>
          <w:i/>
          <w:smallCaps/>
          <w:spacing w:val="60"/>
          <w:sz w:val="22"/>
          <w:szCs w:val="22"/>
        </w:rPr>
        <w:t xml:space="preserve">Past Editorial Appointments and </w:t>
      </w:r>
      <w:r w:rsidR="006D393A">
        <w:rPr>
          <w:rFonts w:ascii="Book Antiqua" w:hAnsi="Book Antiqua"/>
          <w:b w:val="0"/>
          <w:bCs w:val="0"/>
          <w:i/>
          <w:smallCaps/>
          <w:spacing w:val="60"/>
          <w:sz w:val="22"/>
          <w:szCs w:val="22"/>
        </w:rPr>
        <w:t>Award Committees</w:t>
      </w:r>
    </w:p>
    <w:p w14:paraId="6D554178" w14:textId="77777777" w:rsidR="000A1DD9" w:rsidRDefault="000A1DD9" w:rsidP="000A1DD9"/>
    <w:p w14:paraId="429DAB80" w14:textId="77777777" w:rsidR="007479C9" w:rsidRPr="006D393A" w:rsidRDefault="007479C9" w:rsidP="007479C9">
      <w:pPr>
        <w:rPr>
          <w:sz w:val="22"/>
          <w:szCs w:val="22"/>
        </w:rPr>
      </w:pPr>
      <w:r w:rsidRPr="00BA79DC">
        <w:rPr>
          <w:sz w:val="22"/>
          <w:szCs w:val="22"/>
        </w:rPr>
        <w:t>Associate Editor</w:t>
      </w:r>
      <w:r>
        <w:t xml:space="preserve">, </w:t>
      </w:r>
      <w:r w:rsidRPr="007306C6">
        <w:rPr>
          <w:i/>
          <w:sz w:val="22"/>
          <w:szCs w:val="22"/>
        </w:rPr>
        <w:t>European Journal of Social Psychology</w:t>
      </w:r>
      <w:r>
        <w:rPr>
          <w:sz w:val="22"/>
          <w:szCs w:val="22"/>
        </w:rPr>
        <w:t>, 2018-2020</w:t>
      </w:r>
    </w:p>
    <w:p w14:paraId="48B8ADA2" w14:textId="6EA464D5" w:rsidR="007479C9" w:rsidRPr="00506700" w:rsidRDefault="007479C9" w:rsidP="007479C9">
      <w:pPr>
        <w:rPr>
          <w:sz w:val="22"/>
          <w:szCs w:val="22"/>
        </w:rPr>
      </w:pPr>
      <w:r>
        <w:rPr>
          <w:sz w:val="22"/>
          <w:szCs w:val="22"/>
        </w:rPr>
        <w:t>Consulting Editor,</w:t>
      </w:r>
      <w:r w:rsidRPr="00506700">
        <w:rPr>
          <w:i/>
          <w:sz w:val="22"/>
          <w:szCs w:val="22"/>
        </w:rPr>
        <w:t xml:space="preserve"> European Journal of Social Psychology</w:t>
      </w:r>
      <w:r w:rsidRPr="00506700">
        <w:rPr>
          <w:sz w:val="22"/>
          <w:szCs w:val="22"/>
        </w:rPr>
        <w:t>, 2015-2017</w:t>
      </w:r>
    </w:p>
    <w:p w14:paraId="0058ED65" w14:textId="77777777" w:rsidR="007479C9" w:rsidRDefault="007479C9" w:rsidP="000A1DD9">
      <w:pPr>
        <w:rPr>
          <w:sz w:val="22"/>
          <w:szCs w:val="22"/>
        </w:rPr>
      </w:pPr>
    </w:p>
    <w:p w14:paraId="0520CF78" w14:textId="6E97EB32" w:rsidR="00C85E32" w:rsidRDefault="00C85E32" w:rsidP="000A1DD9">
      <w:pPr>
        <w:rPr>
          <w:sz w:val="22"/>
          <w:szCs w:val="22"/>
        </w:rPr>
      </w:pPr>
      <w:r>
        <w:rPr>
          <w:sz w:val="22"/>
          <w:szCs w:val="22"/>
        </w:rPr>
        <w:lastRenderedPageBreak/>
        <w:t>SPSP Sage and Heritage Awards Committee, 2020 (Chair)</w:t>
      </w:r>
    </w:p>
    <w:p w14:paraId="7ABD8C78" w14:textId="4801B8F1" w:rsidR="000A1DD9" w:rsidRDefault="000A1DD9" w:rsidP="000A1DD9">
      <w:pPr>
        <w:rPr>
          <w:sz w:val="22"/>
          <w:szCs w:val="22"/>
        </w:rPr>
      </w:pPr>
      <w:r w:rsidRPr="00E3712D">
        <w:rPr>
          <w:sz w:val="22"/>
          <w:szCs w:val="22"/>
        </w:rPr>
        <w:t xml:space="preserve">SPSSI Otto </w:t>
      </w:r>
      <w:proofErr w:type="spellStart"/>
      <w:r w:rsidRPr="00E3712D">
        <w:rPr>
          <w:sz w:val="22"/>
          <w:szCs w:val="22"/>
        </w:rPr>
        <w:t>Klineberg</w:t>
      </w:r>
      <w:proofErr w:type="spellEnd"/>
      <w:r w:rsidRPr="00E3712D">
        <w:rPr>
          <w:sz w:val="22"/>
          <w:szCs w:val="22"/>
        </w:rPr>
        <w:t xml:space="preserve"> Award Committee</w:t>
      </w:r>
      <w:r w:rsidR="006D393A">
        <w:rPr>
          <w:sz w:val="22"/>
          <w:szCs w:val="22"/>
        </w:rPr>
        <w:t>, 2012-2014</w:t>
      </w:r>
      <w:r w:rsidRPr="00E3712D">
        <w:rPr>
          <w:sz w:val="22"/>
          <w:szCs w:val="22"/>
        </w:rPr>
        <w:t xml:space="preserve"> (Chair: 2013, 2014)</w:t>
      </w:r>
    </w:p>
    <w:p w14:paraId="54C2C12B" w14:textId="77777777" w:rsidR="000A1DD9" w:rsidRDefault="000A1DD9" w:rsidP="000A1DD9">
      <w:pPr>
        <w:pStyle w:val="Heading1"/>
        <w:rPr>
          <w:rFonts w:ascii="Book Antiqua" w:hAnsi="Book Antiqua"/>
          <w:b w:val="0"/>
          <w:bCs w:val="0"/>
          <w:i/>
          <w:smallCaps/>
          <w:spacing w:val="60"/>
          <w:sz w:val="22"/>
          <w:szCs w:val="22"/>
        </w:rPr>
      </w:pPr>
    </w:p>
    <w:p w14:paraId="1D19DA0A" w14:textId="5D8B23DF" w:rsidR="00D44305" w:rsidRDefault="00B453A5" w:rsidP="00892139">
      <w:pPr>
        <w:pStyle w:val="Heading1"/>
        <w:rPr>
          <w:rFonts w:ascii="Book Antiqua" w:hAnsi="Book Antiqua"/>
          <w:b w:val="0"/>
          <w:bCs w:val="0"/>
          <w:i/>
          <w:smallCaps/>
          <w:spacing w:val="60"/>
          <w:sz w:val="22"/>
          <w:szCs w:val="22"/>
        </w:rPr>
      </w:pPr>
      <w:r w:rsidRPr="00667362">
        <w:rPr>
          <w:rFonts w:ascii="Book Antiqua" w:hAnsi="Book Antiqua"/>
          <w:b w:val="0"/>
          <w:bCs w:val="0"/>
          <w:i/>
          <w:smallCaps/>
          <w:spacing w:val="60"/>
          <w:sz w:val="22"/>
          <w:szCs w:val="22"/>
        </w:rPr>
        <w:t>Ad Hoc Reviewer</w:t>
      </w:r>
      <w:r w:rsidR="00FB098E" w:rsidRPr="00667362">
        <w:rPr>
          <w:rFonts w:ascii="Book Antiqua" w:hAnsi="Book Antiqua"/>
          <w:b w:val="0"/>
          <w:bCs w:val="0"/>
          <w:i/>
          <w:smallCaps/>
          <w:spacing w:val="60"/>
          <w:sz w:val="22"/>
          <w:szCs w:val="22"/>
        </w:rPr>
        <w:t>: Journals</w:t>
      </w:r>
      <w:r w:rsidR="0085764F">
        <w:rPr>
          <w:rFonts w:ascii="Book Antiqua" w:hAnsi="Book Antiqua"/>
          <w:b w:val="0"/>
          <w:bCs w:val="0"/>
          <w:i/>
          <w:smallCaps/>
          <w:spacing w:val="60"/>
          <w:sz w:val="22"/>
          <w:szCs w:val="22"/>
        </w:rPr>
        <w:t xml:space="preserve"> (Past 5 years only)</w:t>
      </w:r>
    </w:p>
    <w:p w14:paraId="3DEC16E6" w14:textId="77777777" w:rsidR="00892139" w:rsidRPr="00892139" w:rsidRDefault="00892139" w:rsidP="00892139"/>
    <w:p w14:paraId="5EDBF96E" w14:textId="07853A4A" w:rsidR="00281CF6" w:rsidRDefault="00281CF6" w:rsidP="00FB098E">
      <w:pPr>
        <w:spacing w:after="120" w:line="235" w:lineRule="auto"/>
        <w:rPr>
          <w:rFonts w:ascii="Times" w:hAnsi="Times"/>
          <w:i/>
          <w:iCs/>
          <w:sz w:val="22"/>
          <w:szCs w:val="22"/>
        </w:rPr>
        <w:sectPr w:rsidR="00281CF6" w:rsidSect="00D46808">
          <w:headerReference w:type="even" r:id="rId10"/>
          <w:headerReference w:type="default" r:id="rId11"/>
          <w:headerReference w:type="first" r:id="rId12"/>
          <w:type w:val="continuous"/>
          <w:pgSz w:w="12240" w:h="15840" w:code="1"/>
          <w:pgMar w:top="1483" w:right="1440" w:bottom="1143" w:left="1440" w:header="763" w:footer="1440" w:gutter="0"/>
          <w:cols w:space="720"/>
          <w:titlePg/>
          <w:docGrid w:linePitch="254"/>
        </w:sectPr>
      </w:pPr>
    </w:p>
    <w:p w14:paraId="6253F526" w14:textId="516155E2" w:rsidR="00281CF6" w:rsidRDefault="00281CF6" w:rsidP="005B43F8">
      <w:pPr>
        <w:numPr>
          <w:ilvl w:val="0"/>
          <w:numId w:val="14"/>
        </w:numPr>
        <w:spacing w:after="120" w:line="235" w:lineRule="auto"/>
        <w:rPr>
          <w:rFonts w:ascii="Times" w:hAnsi="Times"/>
          <w:i/>
          <w:iCs/>
          <w:sz w:val="22"/>
          <w:szCs w:val="22"/>
        </w:rPr>
      </w:pPr>
      <w:r>
        <w:rPr>
          <w:rFonts w:ascii="Times" w:hAnsi="Times"/>
          <w:i/>
          <w:iCs/>
          <w:sz w:val="22"/>
          <w:szCs w:val="22"/>
        </w:rPr>
        <w:t xml:space="preserve">Acta </w:t>
      </w:r>
      <w:proofErr w:type="spellStart"/>
      <w:r>
        <w:rPr>
          <w:rFonts w:ascii="Times" w:hAnsi="Times"/>
          <w:i/>
          <w:iCs/>
          <w:sz w:val="22"/>
          <w:szCs w:val="22"/>
        </w:rPr>
        <w:t>Psychologica</w:t>
      </w:r>
      <w:proofErr w:type="spellEnd"/>
    </w:p>
    <w:p w14:paraId="7B07E918" w14:textId="2414E406" w:rsidR="006E595D" w:rsidRDefault="006E595D" w:rsidP="005B43F8">
      <w:pPr>
        <w:numPr>
          <w:ilvl w:val="0"/>
          <w:numId w:val="14"/>
        </w:numPr>
        <w:spacing w:after="120" w:line="235" w:lineRule="auto"/>
        <w:rPr>
          <w:rFonts w:ascii="Times" w:hAnsi="Times"/>
          <w:i/>
          <w:iCs/>
          <w:sz w:val="22"/>
          <w:szCs w:val="22"/>
        </w:rPr>
      </w:pPr>
      <w:r>
        <w:rPr>
          <w:rFonts w:ascii="Times" w:hAnsi="Times"/>
          <w:i/>
          <w:iCs/>
          <w:sz w:val="22"/>
          <w:szCs w:val="22"/>
        </w:rPr>
        <w:t>American Political Science Review</w:t>
      </w:r>
      <w:r w:rsidR="00624471">
        <w:rPr>
          <w:rFonts w:ascii="Times" w:hAnsi="Times"/>
          <w:i/>
          <w:iCs/>
          <w:sz w:val="22"/>
          <w:szCs w:val="22"/>
        </w:rPr>
        <w:t xml:space="preserve"> </w:t>
      </w:r>
    </w:p>
    <w:p w14:paraId="6DB496FA" w14:textId="15AA4DFF" w:rsidR="006724ED" w:rsidRDefault="006724ED" w:rsidP="005B43F8">
      <w:pPr>
        <w:numPr>
          <w:ilvl w:val="0"/>
          <w:numId w:val="14"/>
        </w:numPr>
        <w:spacing w:after="120" w:line="235" w:lineRule="auto"/>
        <w:rPr>
          <w:rFonts w:ascii="Times" w:hAnsi="Times"/>
          <w:i/>
          <w:iCs/>
          <w:sz w:val="22"/>
          <w:szCs w:val="22"/>
        </w:rPr>
      </w:pPr>
      <w:r>
        <w:rPr>
          <w:rFonts w:ascii="Times" w:hAnsi="Times"/>
          <w:i/>
          <w:iCs/>
          <w:sz w:val="22"/>
          <w:szCs w:val="22"/>
        </w:rPr>
        <w:t xml:space="preserve">American Psychologist </w:t>
      </w:r>
    </w:p>
    <w:p w14:paraId="79863933" w14:textId="417EFD6A" w:rsidR="00E3106F" w:rsidRDefault="00E3106F" w:rsidP="005B43F8">
      <w:pPr>
        <w:numPr>
          <w:ilvl w:val="0"/>
          <w:numId w:val="14"/>
        </w:numPr>
        <w:spacing w:after="120" w:line="235" w:lineRule="auto"/>
        <w:rPr>
          <w:rFonts w:ascii="Times" w:hAnsi="Times"/>
          <w:i/>
          <w:iCs/>
          <w:sz w:val="22"/>
          <w:szCs w:val="22"/>
        </w:rPr>
      </w:pPr>
      <w:r>
        <w:rPr>
          <w:rFonts w:ascii="Times" w:hAnsi="Times"/>
          <w:i/>
          <w:iCs/>
          <w:sz w:val="22"/>
          <w:szCs w:val="22"/>
        </w:rPr>
        <w:t>Analyses of Social Issues and Public Policy</w:t>
      </w:r>
      <w:r w:rsidR="000A40C9">
        <w:rPr>
          <w:rFonts w:ascii="Times" w:hAnsi="Times"/>
          <w:i/>
          <w:iCs/>
          <w:sz w:val="22"/>
          <w:szCs w:val="22"/>
        </w:rPr>
        <w:t xml:space="preserve"> </w:t>
      </w:r>
    </w:p>
    <w:p w14:paraId="5D487092" w14:textId="3748CCDB" w:rsidR="00817255" w:rsidRDefault="00817255" w:rsidP="005B43F8">
      <w:pPr>
        <w:numPr>
          <w:ilvl w:val="0"/>
          <w:numId w:val="14"/>
        </w:numPr>
        <w:spacing w:after="120" w:line="235" w:lineRule="auto"/>
        <w:rPr>
          <w:rFonts w:ascii="Times" w:hAnsi="Times"/>
          <w:i/>
          <w:iCs/>
          <w:sz w:val="22"/>
          <w:szCs w:val="22"/>
        </w:rPr>
      </w:pPr>
      <w:r>
        <w:rPr>
          <w:rFonts w:ascii="Times" w:hAnsi="Times"/>
          <w:i/>
          <w:iCs/>
          <w:sz w:val="22"/>
          <w:szCs w:val="22"/>
        </w:rPr>
        <w:t xml:space="preserve">Australian Journal of Political Science </w:t>
      </w:r>
    </w:p>
    <w:p w14:paraId="7396F2AD" w14:textId="2FF29074" w:rsidR="00E869B2" w:rsidRPr="00E869B2" w:rsidRDefault="00E869B2" w:rsidP="00D44305">
      <w:pPr>
        <w:numPr>
          <w:ilvl w:val="0"/>
          <w:numId w:val="14"/>
        </w:numPr>
        <w:spacing w:after="120" w:line="235" w:lineRule="auto"/>
        <w:rPr>
          <w:rFonts w:ascii="Times" w:hAnsi="Times"/>
          <w:iCs/>
          <w:sz w:val="22"/>
          <w:szCs w:val="22"/>
        </w:rPr>
      </w:pPr>
      <w:r>
        <w:rPr>
          <w:rFonts w:ascii="Times" w:hAnsi="Times"/>
          <w:i/>
          <w:iCs/>
          <w:sz w:val="22"/>
          <w:szCs w:val="22"/>
        </w:rPr>
        <w:t xml:space="preserve">Du </w:t>
      </w:r>
      <w:proofErr w:type="spellStart"/>
      <w:r>
        <w:rPr>
          <w:rFonts w:ascii="Times" w:hAnsi="Times"/>
          <w:i/>
          <w:iCs/>
          <w:sz w:val="22"/>
          <w:szCs w:val="22"/>
        </w:rPr>
        <w:t>Bois</w:t>
      </w:r>
      <w:proofErr w:type="spellEnd"/>
      <w:r>
        <w:rPr>
          <w:rFonts w:ascii="Times" w:hAnsi="Times"/>
          <w:i/>
          <w:iCs/>
          <w:sz w:val="22"/>
          <w:szCs w:val="22"/>
        </w:rPr>
        <w:t xml:space="preserve"> Review </w:t>
      </w:r>
    </w:p>
    <w:p w14:paraId="57A2DF73" w14:textId="079C90DB" w:rsidR="00DC4F22" w:rsidRPr="005C2B18" w:rsidRDefault="00DC4F22" w:rsidP="00D44305">
      <w:pPr>
        <w:numPr>
          <w:ilvl w:val="0"/>
          <w:numId w:val="14"/>
        </w:numPr>
        <w:spacing w:after="120" w:line="235" w:lineRule="auto"/>
        <w:rPr>
          <w:rFonts w:ascii="Times" w:hAnsi="Times"/>
          <w:iCs/>
          <w:sz w:val="22"/>
          <w:szCs w:val="22"/>
        </w:rPr>
      </w:pPr>
      <w:r>
        <w:rPr>
          <w:rFonts w:ascii="Times" w:hAnsi="Times"/>
          <w:i/>
          <w:iCs/>
          <w:sz w:val="22"/>
          <w:szCs w:val="22"/>
        </w:rPr>
        <w:t xml:space="preserve">Evolution and Human Behavior </w:t>
      </w:r>
    </w:p>
    <w:p w14:paraId="0C53B30C" w14:textId="1C6DC574" w:rsidR="00B453A5" w:rsidRPr="00667362" w:rsidRDefault="00B453A5" w:rsidP="003679CE">
      <w:pPr>
        <w:numPr>
          <w:ilvl w:val="0"/>
          <w:numId w:val="14"/>
        </w:numPr>
        <w:spacing w:after="120" w:line="235" w:lineRule="auto"/>
        <w:rPr>
          <w:rFonts w:ascii="Times" w:hAnsi="Times"/>
          <w:i/>
          <w:iCs/>
          <w:sz w:val="22"/>
          <w:szCs w:val="22"/>
        </w:rPr>
      </w:pPr>
      <w:r w:rsidRPr="00667362">
        <w:rPr>
          <w:rFonts w:ascii="Times" w:hAnsi="Times"/>
          <w:i/>
          <w:iCs/>
          <w:sz w:val="22"/>
          <w:szCs w:val="22"/>
        </w:rPr>
        <w:t>Group Processes and Intergroup Relations</w:t>
      </w:r>
      <w:r w:rsidR="001101C2" w:rsidRPr="001101C2">
        <w:rPr>
          <w:rFonts w:ascii="Times" w:hAnsi="Times"/>
          <w:iCs/>
          <w:sz w:val="22"/>
          <w:szCs w:val="22"/>
        </w:rPr>
        <w:t xml:space="preserve"> </w:t>
      </w:r>
    </w:p>
    <w:p w14:paraId="7ECC53D6" w14:textId="43D96CAF" w:rsidR="00947948" w:rsidRPr="00947948" w:rsidRDefault="00947948" w:rsidP="00647341">
      <w:pPr>
        <w:numPr>
          <w:ilvl w:val="0"/>
          <w:numId w:val="14"/>
        </w:numPr>
        <w:spacing w:after="120" w:line="235" w:lineRule="auto"/>
        <w:rPr>
          <w:rFonts w:ascii="Times" w:hAnsi="Times"/>
          <w:iCs/>
          <w:sz w:val="22"/>
          <w:szCs w:val="22"/>
        </w:rPr>
      </w:pPr>
      <w:r w:rsidRPr="00947948">
        <w:rPr>
          <w:rFonts w:ascii="Times" w:hAnsi="Times"/>
          <w:i/>
          <w:iCs/>
          <w:sz w:val="22"/>
          <w:szCs w:val="22"/>
        </w:rPr>
        <w:t>Journal of Homosexuality</w:t>
      </w:r>
      <w:r>
        <w:rPr>
          <w:rFonts w:ascii="Times" w:hAnsi="Times"/>
          <w:iCs/>
          <w:sz w:val="22"/>
          <w:szCs w:val="22"/>
        </w:rPr>
        <w:t xml:space="preserve"> </w:t>
      </w:r>
    </w:p>
    <w:p w14:paraId="3A12AA42" w14:textId="21A6DD4C" w:rsidR="005A118C" w:rsidRPr="00667362" w:rsidRDefault="005A118C" w:rsidP="00647341">
      <w:pPr>
        <w:numPr>
          <w:ilvl w:val="0"/>
          <w:numId w:val="14"/>
        </w:numPr>
        <w:spacing w:after="120" w:line="235" w:lineRule="auto"/>
        <w:rPr>
          <w:rFonts w:ascii="Times" w:hAnsi="Times"/>
          <w:iCs/>
          <w:sz w:val="22"/>
          <w:szCs w:val="22"/>
        </w:rPr>
      </w:pPr>
      <w:r w:rsidRPr="00667362">
        <w:rPr>
          <w:rFonts w:ascii="Times" w:hAnsi="Times"/>
          <w:i/>
          <w:iCs/>
          <w:sz w:val="22"/>
          <w:szCs w:val="22"/>
        </w:rPr>
        <w:t>Journal of Personality and Social Psychology</w:t>
      </w:r>
      <w:r w:rsidR="00915358" w:rsidRPr="00667362">
        <w:rPr>
          <w:rFonts w:ascii="Times" w:hAnsi="Times"/>
          <w:i/>
          <w:iCs/>
          <w:sz w:val="22"/>
          <w:szCs w:val="22"/>
        </w:rPr>
        <w:t xml:space="preserve"> </w:t>
      </w:r>
    </w:p>
    <w:p w14:paraId="791A7C4A" w14:textId="04A77624" w:rsidR="00C16B8E" w:rsidRPr="00EB745B" w:rsidRDefault="00C16B8E" w:rsidP="00D44305">
      <w:pPr>
        <w:numPr>
          <w:ilvl w:val="0"/>
          <w:numId w:val="14"/>
        </w:numPr>
        <w:spacing w:after="120" w:line="235" w:lineRule="auto"/>
        <w:rPr>
          <w:rFonts w:ascii="Times" w:hAnsi="Times"/>
          <w:i/>
          <w:iCs/>
          <w:sz w:val="22"/>
          <w:szCs w:val="22"/>
        </w:rPr>
      </w:pPr>
      <w:r>
        <w:rPr>
          <w:rFonts w:ascii="Times" w:hAnsi="Times"/>
          <w:i/>
          <w:iCs/>
          <w:sz w:val="22"/>
          <w:szCs w:val="22"/>
        </w:rPr>
        <w:t xml:space="preserve">Journal of Social and Political Psychology </w:t>
      </w:r>
    </w:p>
    <w:p w14:paraId="0AA11D81" w14:textId="765F7A6A" w:rsidR="007022C7" w:rsidRDefault="007022C7" w:rsidP="00D44305">
      <w:pPr>
        <w:numPr>
          <w:ilvl w:val="0"/>
          <w:numId w:val="14"/>
        </w:numPr>
        <w:spacing w:after="120" w:line="235" w:lineRule="auto"/>
        <w:rPr>
          <w:rFonts w:ascii="Times" w:hAnsi="Times"/>
          <w:i/>
          <w:iCs/>
          <w:sz w:val="22"/>
          <w:szCs w:val="22"/>
        </w:rPr>
      </w:pPr>
      <w:r>
        <w:rPr>
          <w:rFonts w:ascii="Times" w:hAnsi="Times"/>
          <w:i/>
          <w:iCs/>
          <w:sz w:val="22"/>
          <w:szCs w:val="22"/>
        </w:rPr>
        <w:t xml:space="preserve">Organizational Behavior and Human Decision Processes </w:t>
      </w:r>
      <w:r>
        <w:rPr>
          <w:rFonts w:ascii="Times" w:hAnsi="Times"/>
          <w:iCs/>
          <w:sz w:val="22"/>
          <w:szCs w:val="22"/>
        </w:rPr>
        <w:t xml:space="preserve"> </w:t>
      </w:r>
    </w:p>
    <w:p w14:paraId="2F01C430" w14:textId="348ADEA2" w:rsidR="00464CEA" w:rsidRDefault="00464CEA" w:rsidP="00D44305">
      <w:pPr>
        <w:numPr>
          <w:ilvl w:val="0"/>
          <w:numId w:val="14"/>
        </w:numPr>
        <w:spacing w:after="120" w:line="235" w:lineRule="auto"/>
        <w:rPr>
          <w:rFonts w:ascii="Times" w:hAnsi="Times"/>
          <w:i/>
          <w:iCs/>
          <w:sz w:val="22"/>
          <w:szCs w:val="22"/>
        </w:rPr>
      </w:pPr>
      <w:r>
        <w:rPr>
          <w:rFonts w:ascii="Times" w:hAnsi="Times"/>
          <w:i/>
          <w:iCs/>
          <w:sz w:val="22"/>
          <w:szCs w:val="22"/>
        </w:rPr>
        <w:t>Peace and Conflict: Journal of Peace Psychology</w:t>
      </w:r>
      <w:r w:rsidR="00691C30">
        <w:rPr>
          <w:rFonts w:ascii="Times" w:hAnsi="Times"/>
          <w:i/>
          <w:iCs/>
          <w:sz w:val="22"/>
          <w:szCs w:val="22"/>
        </w:rPr>
        <w:t xml:space="preserve"> </w:t>
      </w:r>
    </w:p>
    <w:p w14:paraId="59C29EE0" w14:textId="4E8BBAC7" w:rsidR="0042113E" w:rsidRDefault="0042113E" w:rsidP="00281EC7">
      <w:pPr>
        <w:numPr>
          <w:ilvl w:val="0"/>
          <w:numId w:val="14"/>
        </w:numPr>
        <w:spacing w:after="120" w:line="235" w:lineRule="auto"/>
        <w:rPr>
          <w:rFonts w:ascii="Times" w:hAnsi="Times"/>
          <w:iCs/>
          <w:sz w:val="22"/>
          <w:szCs w:val="22"/>
        </w:rPr>
      </w:pPr>
      <w:r>
        <w:rPr>
          <w:rFonts w:ascii="Times" w:hAnsi="Times"/>
          <w:i/>
          <w:iCs/>
          <w:sz w:val="22"/>
          <w:szCs w:val="22"/>
        </w:rPr>
        <w:t>Personality and Social Psychology Bulletin</w:t>
      </w:r>
      <w:r w:rsidR="00D75197">
        <w:rPr>
          <w:rFonts w:ascii="Times" w:hAnsi="Times"/>
          <w:i/>
          <w:iCs/>
          <w:sz w:val="22"/>
          <w:szCs w:val="22"/>
        </w:rPr>
        <w:t xml:space="preserve"> </w:t>
      </w:r>
    </w:p>
    <w:p w14:paraId="179306FB" w14:textId="61893A89" w:rsidR="00C66AC7" w:rsidRPr="00D75197" w:rsidRDefault="00C66AC7" w:rsidP="00281EC7">
      <w:pPr>
        <w:numPr>
          <w:ilvl w:val="0"/>
          <w:numId w:val="14"/>
        </w:numPr>
        <w:spacing w:after="120" w:line="235" w:lineRule="auto"/>
        <w:rPr>
          <w:rFonts w:ascii="Times" w:hAnsi="Times"/>
          <w:iCs/>
          <w:sz w:val="22"/>
          <w:szCs w:val="22"/>
        </w:rPr>
      </w:pPr>
      <w:r>
        <w:rPr>
          <w:rFonts w:ascii="Times" w:hAnsi="Times"/>
          <w:i/>
          <w:iCs/>
          <w:sz w:val="22"/>
          <w:szCs w:val="22"/>
        </w:rPr>
        <w:t xml:space="preserve">Personality and Social Psychology Review </w:t>
      </w:r>
    </w:p>
    <w:p w14:paraId="68ACC3A2" w14:textId="68C58FF5" w:rsidR="00101F47" w:rsidRPr="00AD0AA2" w:rsidRDefault="00101F47" w:rsidP="00D44305">
      <w:pPr>
        <w:numPr>
          <w:ilvl w:val="0"/>
          <w:numId w:val="14"/>
        </w:numPr>
        <w:spacing w:after="120" w:line="235" w:lineRule="auto"/>
        <w:rPr>
          <w:rFonts w:ascii="Times" w:hAnsi="Times"/>
          <w:iCs/>
          <w:sz w:val="22"/>
          <w:szCs w:val="22"/>
        </w:rPr>
      </w:pPr>
      <w:r w:rsidRPr="00667362">
        <w:rPr>
          <w:rFonts w:ascii="Times" w:hAnsi="Times"/>
          <w:i/>
          <w:iCs/>
          <w:sz w:val="22"/>
          <w:szCs w:val="22"/>
        </w:rPr>
        <w:t>Political Behavior</w:t>
      </w:r>
      <w:r w:rsidR="00AD0AA2">
        <w:rPr>
          <w:rFonts w:ascii="Times" w:hAnsi="Times"/>
          <w:i/>
          <w:iCs/>
          <w:sz w:val="22"/>
          <w:szCs w:val="22"/>
        </w:rPr>
        <w:t xml:space="preserve"> </w:t>
      </w:r>
    </w:p>
    <w:p w14:paraId="70ED3792" w14:textId="6C4B4D24" w:rsidR="0022063D" w:rsidRPr="0022063D" w:rsidRDefault="0022063D" w:rsidP="00D44305">
      <w:pPr>
        <w:numPr>
          <w:ilvl w:val="0"/>
          <w:numId w:val="14"/>
        </w:numPr>
        <w:spacing w:after="120" w:line="235" w:lineRule="auto"/>
        <w:rPr>
          <w:rFonts w:ascii="Times" w:hAnsi="Times"/>
          <w:iCs/>
          <w:sz w:val="22"/>
          <w:szCs w:val="22"/>
        </w:rPr>
      </w:pPr>
      <w:r>
        <w:rPr>
          <w:rFonts w:ascii="Times" w:hAnsi="Times"/>
          <w:i/>
          <w:iCs/>
          <w:sz w:val="22"/>
          <w:szCs w:val="22"/>
        </w:rPr>
        <w:t>Politics, Groups, and Identities</w:t>
      </w:r>
    </w:p>
    <w:p w14:paraId="2942EBFA" w14:textId="64C799FA" w:rsidR="00C5208D" w:rsidRPr="00667362" w:rsidRDefault="00C5208D" w:rsidP="00D44305">
      <w:pPr>
        <w:numPr>
          <w:ilvl w:val="0"/>
          <w:numId w:val="14"/>
        </w:numPr>
        <w:spacing w:after="120" w:line="235" w:lineRule="auto"/>
        <w:rPr>
          <w:rFonts w:ascii="Times" w:hAnsi="Times"/>
          <w:iCs/>
          <w:sz w:val="22"/>
          <w:szCs w:val="22"/>
        </w:rPr>
      </w:pPr>
      <w:r>
        <w:rPr>
          <w:rFonts w:ascii="Times" w:hAnsi="Times"/>
          <w:i/>
          <w:iCs/>
          <w:sz w:val="22"/>
          <w:szCs w:val="22"/>
        </w:rPr>
        <w:t>Public Opinion Quarterly</w:t>
      </w:r>
      <w:r>
        <w:rPr>
          <w:rFonts w:ascii="Times" w:hAnsi="Times"/>
          <w:iCs/>
          <w:sz w:val="22"/>
          <w:szCs w:val="22"/>
        </w:rPr>
        <w:t xml:space="preserve"> </w:t>
      </w:r>
    </w:p>
    <w:p w14:paraId="2D347F85" w14:textId="1C5D4381" w:rsidR="00AC6829" w:rsidRPr="00AC6829" w:rsidRDefault="00AC6829" w:rsidP="00AC6829">
      <w:pPr>
        <w:numPr>
          <w:ilvl w:val="0"/>
          <w:numId w:val="14"/>
        </w:numPr>
        <w:spacing w:after="120" w:line="235" w:lineRule="auto"/>
        <w:rPr>
          <w:rFonts w:ascii="Times" w:hAnsi="Times"/>
          <w:sz w:val="22"/>
        </w:rPr>
      </w:pPr>
      <w:r>
        <w:rPr>
          <w:rFonts w:ascii="Times" w:hAnsi="Times"/>
          <w:i/>
          <w:sz w:val="22"/>
          <w:szCs w:val="22"/>
        </w:rPr>
        <w:t xml:space="preserve">Sex Roles </w:t>
      </w:r>
      <w:r w:rsidR="00D9456F">
        <w:rPr>
          <w:rFonts w:ascii="Times" w:hAnsi="Times"/>
          <w:sz w:val="22"/>
        </w:rPr>
        <w:t xml:space="preserve"> </w:t>
      </w:r>
    </w:p>
    <w:p w14:paraId="5A6C8972" w14:textId="53893F2F" w:rsidR="00E31FD4" w:rsidRPr="00237829" w:rsidRDefault="00E31FD4" w:rsidP="00D44305">
      <w:pPr>
        <w:numPr>
          <w:ilvl w:val="0"/>
          <w:numId w:val="14"/>
        </w:numPr>
        <w:spacing w:after="120" w:line="235" w:lineRule="auto"/>
        <w:rPr>
          <w:rFonts w:ascii="Times" w:hAnsi="Times"/>
          <w:i/>
          <w:sz w:val="22"/>
          <w:szCs w:val="22"/>
        </w:rPr>
      </w:pPr>
      <w:r>
        <w:rPr>
          <w:rFonts w:ascii="Times" w:hAnsi="Times"/>
          <w:i/>
          <w:sz w:val="22"/>
          <w:szCs w:val="22"/>
        </w:rPr>
        <w:t xml:space="preserve">Social Science Research </w:t>
      </w:r>
      <w:r>
        <w:rPr>
          <w:rFonts w:ascii="Times" w:hAnsi="Times"/>
          <w:sz w:val="22"/>
          <w:szCs w:val="22"/>
        </w:rPr>
        <w:t xml:space="preserve"> </w:t>
      </w:r>
    </w:p>
    <w:p w14:paraId="5CA7C82A" w14:textId="4F08DEE1" w:rsidR="00237829" w:rsidRDefault="00237829" w:rsidP="00D44305">
      <w:pPr>
        <w:numPr>
          <w:ilvl w:val="0"/>
          <w:numId w:val="14"/>
        </w:numPr>
        <w:spacing w:after="120" w:line="235" w:lineRule="auto"/>
        <w:rPr>
          <w:rFonts w:ascii="Times" w:hAnsi="Times"/>
          <w:i/>
          <w:sz w:val="22"/>
          <w:szCs w:val="22"/>
        </w:rPr>
      </w:pPr>
      <w:r>
        <w:rPr>
          <w:rFonts w:ascii="Times" w:hAnsi="Times"/>
          <w:i/>
          <w:sz w:val="22"/>
          <w:szCs w:val="22"/>
        </w:rPr>
        <w:t>Sociological Quarterly</w:t>
      </w:r>
      <w:r>
        <w:rPr>
          <w:rFonts w:ascii="Times" w:hAnsi="Times"/>
          <w:sz w:val="22"/>
          <w:szCs w:val="22"/>
        </w:rPr>
        <w:t xml:space="preserve">  </w:t>
      </w:r>
    </w:p>
    <w:p w14:paraId="179E071D" w14:textId="77777777" w:rsidR="006541CB" w:rsidRDefault="006541CB" w:rsidP="006541CB">
      <w:pPr>
        <w:spacing w:after="120" w:line="235" w:lineRule="auto"/>
        <w:rPr>
          <w:rFonts w:ascii="Times" w:hAnsi="Times"/>
          <w:i/>
          <w:sz w:val="22"/>
          <w:szCs w:val="22"/>
        </w:rPr>
      </w:pPr>
    </w:p>
    <w:p w14:paraId="2483949D" w14:textId="77777777" w:rsidR="00155AE8" w:rsidRPr="00730882" w:rsidRDefault="00155AE8" w:rsidP="006541CB">
      <w:pPr>
        <w:spacing w:after="120" w:line="235" w:lineRule="auto"/>
        <w:rPr>
          <w:rFonts w:ascii="Times" w:hAnsi="Times"/>
          <w:i/>
          <w:sz w:val="22"/>
          <w:szCs w:val="22"/>
        </w:rPr>
        <w:sectPr w:rsidR="00155AE8" w:rsidRPr="00730882" w:rsidSect="00D44305">
          <w:type w:val="continuous"/>
          <w:pgSz w:w="12240" w:h="15840" w:code="1"/>
          <w:pgMar w:top="1483" w:right="1440" w:bottom="1143" w:left="1440" w:header="763" w:footer="1440" w:gutter="0"/>
          <w:cols w:num="2" w:space="720"/>
          <w:titlePg/>
          <w:docGrid w:linePitch="254"/>
        </w:sectPr>
      </w:pPr>
    </w:p>
    <w:p w14:paraId="66E923E6" w14:textId="77777777" w:rsidR="003C205F" w:rsidRDefault="003C205F" w:rsidP="003C205F">
      <w:pPr>
        <w:spacing w:after="120" w:line="235" w:lineRule="auto"/>
      </w:pPr>
    </w:p>
    <w:p w14:paraId="191318BB" w14:textId="77777777" w:rsidR="00B453A5" w:rsidRPr="003C205F" w:rsidRDefault="00B453A5" w:rsidP="003C205F">
      <w:pPr>
        <w:spacing w:after="120" w:line="235" w:lineRule="auto"/>
        <w:rPr>
          <w:rFonts w:ascii="Times" w:hAnsi="Times"/>
          <w:i/>
          <w:iCs/>
          <w:sz w:val="22"/>
          <w:szCs w:val="22"/>
        </w:rPr>
      </w:pPr>
      <w:r w:rsidRPr="003C205F">
        <w:rPr>
          <w:rFonts w:ascii="Book Antiqua" w:hAnsi="Book Antiqua"/>
          <w:i/>
          <w:smallCaps/>
          <w:spacing w:val="60"/>
        </w:rPr>
        <w:t>Professional Memberships</w:t>
      </w:r>
    </w:p>
    <w:p w14:paraId="0CA8802C" w14:textId="77777777" w:rsidR="00B453A5" w:rsidRPr="00667362" w:rsidRDefault="00B453A5">
      <w:pPr>
        <w:spacing w:line="236" w:lineRule="auto"/>
        <w:rPr>
          <w:sz w:val="22"/>
          <w:szCs w:val="22"/>
        </w:rPr>
      </w:pPr>
    </w:p>
    <w:p w14:paraId="3749E157" w14:textId="77777777" w:rsidR="00B453A5" w:rsidRPr="00667362" w:rsidRDefault="00E74A2E">
      <w:pPr>
        <w:spacing w:after="120" w:line="235" w:lineRule="auto"/>
        <w:rPr>
          <w:rFonts w:ascii="Times" w:hAnsi="Times"/>
          <w:sz w:val="22"/>
          <w:szCs w:val="22"/>
        </w:rPr>
      </w:pPr>
      <w:r>
        <w:rPr>
          <w:rFonts w:ascii="Times" w:hAnsi="Times"/>
          <w:sz w:val="22"/>
          <w:szCs w:val="22"/>
        </w:rPr>
        <w:t>American Political Science Association (APSA)</w:t>
      </w:r>
    </w:p>
    <w:p w14:paraId="285699C7" w14:textId="77777777" w:rsidR="00143594" w:rsidRPr="00667362" w:rsidRDefault="00143594" w:rsidP="00143594">
      <w:pPr>
        <w:spacing w:after="120" w:line="235" w:lineRule="auto"/>
        <w:rPr>
          <w:rFonts w:ascii="Times" w:hAnsi="Times"/>
          <w:sz w:val="22"/>
          <w:szCs w:val="22"/>
        </w:rPr>
      </w:pPr>
      <w:r w:rsidRPr="00667362">
        <w:rPr>
          <w:rFonts w:ascii="Times" w:hAnsi="Times"/>
          <w:sz w:val="22"/>
          <w:szCs w:val="22"/>
        </w:rPr>
        <w:t>International Society of Political Psychology (ISPP)</w:t>
      </w:r>
      <w:r w:rsidRPr="00667362">
        <w:rPr>
          <w:rFonts w:ascii="Times" w:hAnsi="Times"/>
          <w:sz w:val="22"/>
          <w:szCs w:val="22"/>
        </w:rPr>
        <w:tab/>
      </w:r>
    </w:p>
    <w:p w14:paraId="1D563299" w14:textId="77777777" w:rsidR="00B453A5" w:rsidRPr="00667362" w:rsidRDefault="00B453A5">
      <w:pPr>
        <w:spacing w:after="120" w:line="235" w:lineRule="auto"/>
        <w:rPr>
          <w:rFonts w:ascii="Times" w:hAnsi="Times"/>
          <w:sz w:val="22"/>
          <w:szCs w:val="22"/>
        </w:rPr>
      </w:pPr>
      <w:r w:rsidRPr="00667362">
        <w:rPr>
          <w:rFonts w:ascii="Times" w:hAnsi="Times"/>
          <w:sz w:val="22"/>
          <w:szCs w:val="22"/>
        </w:rPr>
        <w:t>Society for Personality and Social Psychology (SPSP)</w:t>
      </w:r>
    </w:p>
    <w:p w14:paraId="0EDFE01E" w14:textId="77777777" w:rsidR="00B453A5" w:rsidRPr="00667362" w:rsidRDefault="00B453A5">
      <w:pPr>
        <w:spacing w:after="120" w:line="235" w:lineRule="auto"/>
        <w:rPr>
          <w:rFonts w:ascii="Times" w:hAnsi="Times"/>
          <w:sz w:val="22"/>
          <w:szCs w:val="22"/>
        </w:rPr>
      </w:pPr>
      <w:r w:rsidRPr="00667362">
        <w:rPr>
          <w:rFonts w:ascii="Times" w:hAnsi="Times"/>
          <w:sz w:val="22"/>
          <w:szCs w:val="22"/>
        </w:rPr>
        <w:t>Society for the Psychological Study of Social Issues (SPSSI)</w:t>
      </w:r>
    </w:p>
    <w:p w14:paraId="3DA58BC8" w14:textId="77777777" w:rsidR="007870AF" w:rsidRDefault="00F60BA7" w:rsidP="00452088">
      <w:pPr>
        <w:spacing w:after="120"/>
        <w:rPr>
          <w:rFonts w:ascii="Times" w:hAnsi="Times"/>
          <w:sz w:val="22"/>
          <w:szCs w:val="22"/>
        </w:rPr>
      </w:pPr>
      <w:r w:rsidRPr="00667362">
        <w:rPr>
          <w:rFonts w:ascii="Times" w:hAnsi="Times"/>
          <w:sz w:val="22"/>
          <w:szCs w:val="22"/>
        </w:rPr>
        <w:t>Society of Experimental Social Psychology (SESP)</w:t>
      </w:r>
    </w:p>
    <w:p w14:paraId="12F049EE" w14:textId="77777777" w:rsidR="00452088" w:rsidRDefault="00452088" w:rsidP="00452088"/>
    <w:p w14:paraId="2750F3DF" w14:textId="77777777" w:rsidR="003C205F" w:rsidRPr="00452088" w:rsidRDefault="003C205F" w:rsidP="00452088">
      <w:bookmarkStart w:id="3" w:name="_GoBack"/>
      <w:bookmarkEnd w:id="3"/>
    </w:p>
    <w:p w14:paraId="67A885A1" w14:textId="77777777" w:rsidR="00B453A5" w:rsidRPr="00667362" w:rsidRDefault="00FF69CC">
      <w:pPr>
        <w:pStyle w:val="Heading1"/>
        <w:rPr>
          <w:rFonts w:ascii="Book Antiqua" w:hAnsi="Book Antiqua"/>
          <w:bCs w:val="0"/>
          <w:smallCaps/>
          <w:spacing w:val="60"/>
          <w:sz w:val="22"/>
          <w:szCs w:val="22"/>
        </w:rPr>
      </w:pPr>
      <w:r>
        <w:rPr>
          <w:rFonts w:ascii="Book Antiqua" w:hAnsi="Book Antiqua"/>
          <w:bCs w:val="0"/>
          <w:smallCaps/>
          <w:noProof/>
          <w:spacing w:val="60"/>
          <w:sz w:val="22"/>
          <w:szCs w:val="22"/>
        </w:rPr>
        <mc:AlternateContent>
          <mc:Choice Requires="wps">
            <w:drawing>
              <wp:anchor distT="0" distB="0" distL="114300" distR="114300" simplePos="0" relativeHeight="251656704" behindDoc="0" locked="0" layoutInCell="1" allowOverlap="1" wp14:anchorId="4F786BB1" wp14:editId="59C84030">
                <wp:simplePos x="0" y="0"/>
                <wp:positionH relativeFrom="column">
                  <wp:posOffset>2731135</wp:posOffset>
                </wp:positionH>
                <wp:positionV relativeFrom="paragraph">
                  <wp:posOffset>162560</wp:posOffset>
                </wp:positionV>
                <wp:extent cx="3206115" cy="0"/>
                <wp:effectExtent l="6985" t="10160" r="6350" b="889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81A07"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2.8pt" to="46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4UFAIAACo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" strokeweight="1pt"/>
            </w:pict>
          </mc:Fallback>
        </mc:AlternateContent>
      </w:r>
      <w:r w:rsidR="00B453A5" w:rsidRPr="00667362">
        <w:rPr>
          <w:rFonts w:ascii="Book Antiqua" w:hAnsi="Book Antiqua"/>
          <w:bCs w:val="0"/>
          <w:smallCaps/>
          <w:spacing w:val="60"/>
          <w:sz w:val="22"/>
          <w:szCs w:val="22"/>
        </w:rPr>
        <w:t>Fellowships and Awards</w:t>
      </w:r>
    </w:p>
    <w:p w14:paraId="471B669A" w14:textId="77777777" w:rsidR="000A57F9" w:rsidRDefault="000A57F9">
      <w:pPr>
        <w:spacing w:after="120" w:line="236" w:lineRule="auto"/>
        <w:rPr>
          <w:rFonts w:ascii="Times" w:hAnsi="Times"/>
          <w:sz w:val="22"/>
          <w:szCs w:val="22"/>
        </w:rPr>
      </w:pPr>
    </w:p>
    <w:p w14:paraId="013BF81E" w14:textId="77777777" w:rsidR="00FE5829" w:rsidRDefault="00FE5829">
      <w:pPr>
        <w:spacing w:after="120" w:line="236" w:lineRule="auto"/>
        <w:rPr>
          <w:rFonts w:ascii="Times" w:hAnsi="Times"/>
          <w:sz w:val="22"/>
          <w:szCs w:val="22"/>
        </w:rPr>
      </w:pPr>
      <w:r>
        <w:rPr>
          <w:rFonts w:ascii="Times" w:hAnsi="Times"/>
          <w:sz w:val="22"/>
          <w:szCs w:val="22"/>
        </w:rPr>
        <w:t>Finalist, Center for Advanced Studies in the Behavioral Sciences (CASBS) Fellowship, 2015-2016</w:t>
      </w:r>
    </w:p>
    <w:p w14:paraId="74AA4607" w14:textId="77777777" w:rsidR="000A57F9" w:rsidRDefault="000A57F9">
      <w:pPr>
        <w:spacing w:after="120" w:line="236" w:lineRule="auto"/>
        <w:rPr>
          <w:rFonts w:ascii="Times" w:hAnsi="Times"/>
          <w:sz w:val="22"/>
          <w:szCs w:val="22"/>
        </w:rPr>
      </w:pPr>
      <w:r>
        <w:rPr>
          <w:rFonts w:ascii="Times" w:hAnsi="Times"/>
          <w:sz w:val="22"/>
          <w:szCs w:val="22"/>
        </w:rPr>
        <w:t>Alexander von Humboldt Fellowship, University of Bielefeld, 2008.</w:t>
      </w:r>
    </w:p>
    <w:p w14:paraId="434D5E0D" w14:textId="77777777" w:rsidR="00663565" w:rsidRDefault="00AD19AE">
      <w:pPr>
        <w:spacing w:after="120" w:line="236" w:lineRule="auto"/>
        <w:rPr>
          <w:rFonts w:ascii="Times" w:hAnsi="Times"/>
          <w:sz w:val="22"/>
          <w:szCs w:val="22"/>
        </w:rPr>
      </w:pPr>
      <w:r>
        <w:rPr>
          <w:rFonts w:ascii="Times" w:hAnsi="Times"/>
          <w:sz w:val="22"/>
          <w:szCs w:val="22"/>
        </w:rPr>
        <w:t xml:space="preserve">Fellow, </w:t>
      </w:r>
      <w:proofErr w:type="spellStart"/>
      <w:r w:rsidR="00663565">
        <w:rPr>
          <w:rFonts w:ascii="Times" w:hAnsi="Times"/>
          <w:sz w:val="22"/>
          <w:szCs w:val="22"/>
        </w:rPr>
        <w:t>Zentrum</w:t>
      </w:r>
      <w:proofErr w:type="spellEnd"/>
      <w:r w:rsidR="00663565">
        <w:rPr>
          <w:rFonts w:ascii="Times" w:hAnsi="Times"/>
          <w:sz w:val="22"/>
          <w:szCs w:val="22"/>
        </w:rPr>
        <w:t xml:space="preserve"> </w:t>
      </w:r>
      <w:proofErr w:type="spellStart"/>
      <w:r w:rsidR="00663565">
        <w:rPr>
          <w:rFonts w:ascii="Times" w:hAnsi="Times"/>
          <w:sz w:val="22"/>
          <w:szCs w:val="22"/>
        </w:rPr>
        <w:t>für</w:t>
      </w:r>
      <w:proofErr w:type="spellEnd"/>
      <w:r w:rsidR="00663565">
        <w:rPr>
          <w:rFonts w:ascii="Times" w:hAnsi="Times"/>
          <w:sz w:val="22"/>
          <w:szCs w:val="22"/>
        </w:rPr>
        <w:t xml:space="preserve"> </w:t>
      </w:r>
      <w:proofErr w:type="spellStart"/>
      <w:r w:rsidR="00663565">
        <w:rPr>
          <w:rFonts w:ascii="Times" w:hAnsi="Times"/>
          <w:sz w:val="22"/>
          <w:szCs w:val="22"/>
        </w:rPr>
        <w:t>Interdisziplinäre</w:t>
      </w:r>
      <w:proofErr w:type="spellEnd"/>
      <w:r w:rsidR="00663565">
        <w:rPr>
          <w:rFonts w:ascii="Times" w:hAnsi="Times"/>
          <w:sz w:val="22"/>
          <w:szCs w:val="22"/>
        </w:rPr>
        <w:t xml:space="preserve"> </w:t>
      </w:r>
      <w:proofErr w:type="spellStart"/>
      <w:r w:rsidR="00663565">
        <w:rPr>
          <w:rFonts w:ascii="Times" w:hAnsi="Times"/>
          <w:sz w:val="22"/>
          <w:szCs w:val="22"/>
        </w:rPr>
        <w:t>Forschung</w:t>
      </w:r>
      <w:proofErr w:type="spellEnd"/>
      <w:r w:rsidR="00663565">
        <w:rPr>
          <w:rFonts w:ascii="Times" w:hAnsi="Times"/>
          <w:sz w:val="22"/>
          <w:szCs w:val="22"/>
        </w:rPr>
        <w:t>, University of Bielefeld, 2007-2008.</w:t>
      </w:r>
    </w:p>
    <w:p w14:paraId="0A1DE022" w14:textId="77777777" w:rsidR="008257FD" w:rsidRPr="00667362" w:rsidRDefault="008257FD">
      <w:pPr>
        <w:spacing w:after="120" w:line="236" w:lineRule="auto"/>
        <w:rPr>
          <w:rFonts w:ascii="Times" w:hAnsi="Times"/>
          <w:sz w:val="22"/>
          <w:szCs w:val="22"/>
        </w:rPr>
      </w:pPr>
      <w:r w:rsidRPr="00667362">
        <w:rPr>
          <w:rFonts w:ascii="Times" w:hAnsi="Times"/>
          <w:sz w:val="22"/>
          <w:szCs w:val="22"/>
        </w:rPr>
        <w:t xml:space="preserve">Selected participant, Summer Workshop </w:t>
      </w:r>
      <w:r w:rsidR="00817AF1">
        <w:rPr>
          <w:rFonts w:ascii="Times" w:hAnsi="Times"/>
          <w:sz w:val="22"/>
          <w:szCs w:val="22"/>
        </w:rPr>
        <w:t>on Teaching About Terrorism (SWO</w:t>
      </w:r>
      <w:r w:rsidRPr="00667362">
        <w:rPr>
          <w:rFonts w:ascii="Times" w:hAnsi="Times"/>
          <w:sz w:val="22"/>
          <w:szCs w:val="22"/>
        </w:rPr>
        <w:t xml:space="preserve">TT), University of Oklahoma, </w:t>
      </w:r>
      <w:r w:rsidR="00817AF1">
        <w:rPr>
          <w:rFonts w:ascii="Times" w:hAnsi="Times"/>
          <w:sz w:val="22"/>
          <w:szCs w:val="22"/>
        </w:rPr>
        <w:t>July</w:t>
      </w:r>
      <w:r w:rsidRPr="00667362">
        <w:rPr>
          <w:rFonts w:ascii="Times" w:hAnsi="Times"/>
          <w:sz w:val="22"/>
          <w:szCs w:val="22"/>
        </w:rPr>
        <w:t xml:space="preserve"> 2007</w:t>
      </w:r>
    </w:p>
    <w:p w14:paraId="372C2FCD" w14:textId="77777777" w:rsidR="00924D15" w:rsidRPr="00667362" w:rsidRDefault="00924D15">
      <w:pPr>
        <w:spacing w:after="120" w:line="236" w:lineRule="auto"/>
        <w:rPr>
          <w:rFonts w:ascii="Times" w:hAnsi="Times"/>
          <w:sz w:val="22"/>
          <w:szCs w:val="22"/>
        </w:rPr>
      </w:pPr>
      <w:r w:rsidRPr="00667362">
        <w:rPr>
          <w:rFonts w:ascii="Times" w:hAnsi="Times"/>
          <w:sz w:val="22"/>
          <w:szCs w:val="22"/>
        </w:rPr>
        <w:t>Nomination for Excellence in Teaching Award, DePaul University, College of Liberal Arts and Sciences, 2007</w:t>
      </w:r>
    </w:p>
    <w:p w14:paraId="35328ED6" w14:textId="77777777" w:rsidR="00F60BA7" w:rsidRPr="00667362" w:rsidRDefault="00F60BA7">
      <w:pPr>
        <w:spacing w:after="120" w:line="236" w:lineRule="auto"/>
        <w:rPr>
          <w:rFonts w:ascii="Times" w:hAnsi="Times"/>
          <w:sz w:val="22"/>
          <w:szCs w:val="22"/>
        </w:rPr>
      </w:pPr>
      <w:r w:rsidRPr="00667362">
        <w:rPr>
          <w:rFonts w:ascii="Times" w:hAnsi="Times"/>
          <w:sz w:val="22"/>
          <w:szCs w:val="22"/>
        </w:rPr>
        <w:t xml:space="preserve">Membership in the Society </w:t>
      </w:r>
      <w:r w:rsidR="00D16096" w:rsidRPr="00667362">
        <w:rPr>
          <w:rFonts w:ascii="Times" w:hAnsi="Times"/>
          <w:sz w:val="22"/>
          <w:szCs w:val="22"/>
        </w:rPr>
        <w:t>for</w:t>
      </w:r>
      <w:r w:rsidRPr="00667362">
        <w:rPr>
          <w:rFonts w:ascii="Times" w:hAnsi="Times"/>
          <w:sz w:val="22"/>
          <w:szCs w:val="22"/>
        </w:rPr>
        <w:t xml:space="preserve"> Experimental Social Psychology (SESP), 2006</w:t>
      </w:r>
    </w:p>
    <w:p w14:paraId="6F9E6688" w14:textId="77777777" w:rsidR="00B453A5" w:rsidRPr="00667362" w:rsidRDefault="00B453A5">
      <w:pPr>
        <w:spacing w:after="120" w:line="236" w:lineRule="auto"/>
        <w:rPr>
          <w:rFonts w:ascii="Times" w:hAnsi="Times"/>
          <w:sz w:val="22"/>
          <w:szCs w:val="22"/>
        </w:rPr>
      </w:pPr>
      <w:r w:rsidRPr="00667362">
        <w:rPr>
          <w:rFonts w:ascii="Times" w:hAnsi="Times"/>
          <w:sz w:val="22"/>
          <w:szCs w:val="22"/>
        </w:rPr>
        <w:t>Nomination for Dissertation of the Year Award, Department of Psychology, UCLA, 2001</w:t>
      </w:r>
    </w:p>
    <w:p w14:paraId="2AD0517D" w14:textId="77777777" w:rsidR="00B453A5" w:rsidRPr="00667362" w:rsidRDefault="00B453A5">
      <w:pPr>
        <w:spacing w:after="120" w:line="236" w:lineRule="auto"/>
        <w:rPr>
          <w:rFonts w:ascii="Times" w:hAnsi="Times"/>
          <w:sz w:val="22"/>
          <w:szCs w:val="22"/>
        </w:rPr>
      </w:pPr>
      <w:r w:rsidRPr="00667362">
        <w:rPr>
          <w:rFonts w:ascii="Times" w:hAnsi="Times"/>
          <w:sz w:val="22"/>
          <w:szCs w:val="22"/>
        </w:rPr>
        <w:lastRenderedPageBreak/>
        <w:t>University Fellowship, University of California, Los Angeles, 1994-1995</w:t>
      </w:r>
    </w:p>
    <w:p w14:paraId="14D2F969" w14:textId="77777777" w:rsidR="00B453A5" w:rsidRPr="00667362" w:rsidRDefault="00B453A5">
      <w:pPr>
        <w:spacing w:after="120" w:line="236" w:lineRule="auto"/>
        <w:rPr>
          <w:rFonts w:ascii="Times" w:hAnsi="Times"/>
          <w:sz w:val="22"/>
          <w:szCs w:val="22"/>
        </w:rPr>
      </w:pPr>
      <w:r w:rsidRPr="00667362">
        <w:rPr>
          <w:rFonts w:ascii="Times" w:hAnsi="Times"/>
          <w:sz w:val="22"/>
          <w:szCs w:val="22"/>
        </w:rPr>
        <w:t>Phi Beta Kappa, 1991</w:t>
      </w:r>
    </w:p>
    <w:p w14:paraId="7CB6F22E" w14:textId="77777777" w:rsidR="00B453A5" w:rsidRPr="00667362" w:rsidRDefault="00AD19AE">
      <w:pPr>
        <w:spacing w:line="236" w:lineRule="auto"/>
        <w:rPr>
          <w:rFonts w:ascii="Times" w:hAnsi="Times"/>
          <w:sz w:val="22"/>
          <w:szCs w:val="22"/>
        </w:rPr>
      </w:pPr>
      <w:r>
        <w:rPr>
          <w:rFonts w:ascii="Times" w:hAnsi="Times"/>
          <w:sz w:val="22"/>
          <w:szCs w:val="22"/>
        </w:rPr>
        <w:t>Full</w:t>
      </w:r>
      <w:r w:rsidR="00B453A5" w:rsidRPr="00667362">
        <w:rPr>
          <w:rFonts w:ascii="Times" w:hAnsi="Times"/>
          <w:sz w:val="22"/>
          <w:szCs w:val="22"/>
        </w:rPr>
        <w:t xml:space="preserve"> tuition music scholarship to University of Wisconsin, 1989-1993</w:t>
      </w:r>
    </w:p>
    <w:p w14:paraId="1175C207" w14:textId="77777777" w:rsidR="00CD5529" w:rsidRPr="00667362" w:rsidRDefault="00CD5529">
      <w:pPr>
        <w:spacing w:line="236" w:lineRule="auto"/>
        <w:rPr>
          <w:rFonts w:ascii="Times" w:hAnsi="Times"/>
          <w:sz w:val="22"/>
          <w:szCs w:val="22"/>
        </w:rPr>
      </w:pPr>
    </w:p>
    <w:p w14:paraId="6DA14EFF" w14:textId="77777777" w:rsidR="00CD5529" w:rsidRDefault="00CD5529">
      <w:pPr>
        <w:spacing w:line="236" w:lineRule="auto"/>
        <w:rPr>
          <w:rFonts w:ascii="Times" w:hAnsi="Times"/>
          <w:sz w:val="22"/>
          <w:szCs w:val="22"/>
        </w:rPr>
      </w:pPr>
    </w:p>
    <w:p w14:paraId="60607F46" w14:textId="77777777" w:rsidR="003C205F" w:rsidRDefault="003C205F">
      <w:pPr>
        <w:spacing w:line="236" w:lineRule="auto"/>
        <w:rPr>
          <w:rFonts w:ascii="Times" w:hAnsi="Times"/>
          <w:sz w:val="22"/>
          <w:szCs w:val="22"/>
        </w:rPr>
      </w:pPr>
    </w:p>
    <w:p w14:paraId="7034E373" w14:textId="77777777" w:rsidR="00DD7604" w:rsidRPr="00DD7604" w:rsidRDefault="00DD7604" w:rsidP="00F40E73"/>
    <w:sectPr w:rsidR="00DD7604" w:rsidRPr="00DD7604" w:rsidSect="00D46808">
      <w:type w:val="continuous"/>
      <w:pgSz w:w="12240" w:h="15840" w:code="1"/>
      <w:pgMar w:top="1483" w:right="1440" w:bottom="1143" w:left="1440" w:header="763" w:footer="144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B72F9" w14:textId="77777777" w:rsidR="00EB6413" w:rsidRDefault="00EB6413">
      <w:r>
        <w:separator/>
      </w:r>
    </w:p>
  </w:endnote>
  <w:endnote w:type="continuationSeparator" w:id="0">
    <w:p w14:paraId="632E503E" w14:textId="77777777" w:rsidR="00EB6413" w:rsidRDefault="00EB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69867" w14:textId="77777777" w:rsidR="00EB6413" w:rsidRDefault="00EB6413">
      <w:r>
        <w:separator/>
      </w:r>
    </w:p>
  </w:footnote>
  <w:footnote w:type="continuationSeparator" w:id="0">
    <w:p w14:paraId="2FDC9B1D" w14:textId="77777777" w:rsidR="00EB6413" w:rsidRDefault="00EB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675E" w14:textId="77777777" w:rsidR="004C4533" w:rsidRDefault="004C4533" w:rsidP="00E625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1C15105" w14:textId="77777777" w:rsidR="004C4533" w:rsidRDefault="004C4533">
    <w:pPr>
      <w:pStyle w:val="Header"/>
      <w:ind w:right="360"/>
      <w:jc w:val="right"/>
    </w:pPr>
    <w:r>
      <w:t>P.J. Henry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FC30F" w14:textId="3E6AE74B" w:rsidR="004C4533" w:rsidRDefault="004C4533" w:rsidP="00E625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EAFF92" w14:textId="77777777" w:rsidR="004C4533" w:rsidRPr="009F432C" w:rsidRDefault="004C4533" w:rsidP="00E62558">
    <w:pPr>
      <w:pStyle w:val="Header"/>
      <w:ind w:right="360"/>
      <w:jc w:val="right"/>
      <w:rPr>
        <w:rFonts w:ascii="Times" w:hAnsi="Times"/>
      </w:rPr>
    </w:pPr>
    <w:r w:rsidRPr="009F432C">
      <w:rPr>
        <w:rFonts w:ascii="Times" w:hAnsi="Times"/>
      </w:rPr>
      <w:t>P.J. Henry</w:t>
    </w:r>
  </w:p>
  <w:p w14:paraId="5F5B7E2C" w14:textId="77777777" w:rsidR="004C4533" w:rsidRPr="00E62558" w:rsidRDefault="004C4533" w:rsidP="00E62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6627" w14:textId="01591F68" w:rsidR="004C4533" w:rsidRDefault="004C4533" w:rsidP="00E62558">
    <w:pPr>
      <w:pStyle w:val="Header"/>
      <w:jc w:val="right"/>
      <w:rPr>
        <w:rFonts w:ascii="Book Antiqua" w:hAnsi="Book Antiqua"/>
        <w:smallCaps/>
      </w:rPr>
    </w:pPr>
  </w:p>
  <w:p w14:paraId="531683DD" w14:textId="40BC9D20" w:rsidR="004C4533" w:rsidRPr="00E62558" w:rsidRDefault="004C4533" w:rsidP="007A0605">
    <w:pPr>
      <w:pStyle w:val="Header"/>
      <w:jc w:val="right"/>
      <w:rPr>
        <w:rFonts w:ascii="Book Antiqua" w:hAnsi="Book Antiqua"/>
        <w:smallCaps/>
      </w:rPr>
    </w:pPr>
    <w:r>
      <w:rPr>
        <w:rFonts w:ascii="Book Antiqua" w:hAnsi="Book Antiqua"/>
        <w:smallCaps/>
      </w:rPr>
      <w:t xml:space="preserve"> </w:t>
    </w:r>
    <w:r w:rsidR="00B54A04">
      <w:rPr>
        <w:rFonts w:ascii="Book Antiqua" w:hAnsi="Book Antiqua"/>
        <w:smallCaps/>
      </w:rPr>
      <w:t>January</w:t>
    </w:r>
    <w:r>
      <w:rPr>
        <w:rFonts w:ascii="Book Antiqua" w:hAnsi="Book Antiqua"/>
        <w:smallCaps/>
      </w:rPr>
      <w:t xml:space="preserve"> 202</w:t>
    </w:r>
    <w:r w:rsidR="00B54A04">
      <w:rPr>
        <w:rFonts w:ascii="Book Antiqua" w:hAnsi="Book Antiqua"/>
        <w:smallCap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C12"/>
    <w:multiLevelType w:val="hybridMultilevel"/>
    <w:tmpl w:val="805E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292"/>
    <w:multiLevelType w:val="hybridMultilevel"/>
    <w:tmpl w:val="4EB26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76FAF"/>
    <w:multiLevelType w:val="hybridMultilevel"/>
    <w:tmpl w:val="C07AB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E845B0"/>
    <w:multiLevelType w:val="hybridMultilevel"/>
    <w:tmpl w:val="3B3CDE48"/>
    <w:lvl w:ilvl="0" w:tplc="2416CD6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54E54"/>
    <w:multiLevelType w:val="hybridMultilevel"/>
    <w:tmpl w:val="3B3CD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74290"/>
    <w:multiLevelType w:val="hybridMultilevel"/>
    <w:tmpl w:val="3B3CD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80F79"/>
    <w:multiLevelType w:val="hybridMultilevel"/>
    <w:tmpl w:val="9434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97DF2"/>
    <w:multiLevelType w:val="hybridMultilevel"/>
    <w:tmpl w:val="F16C4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991413"/>
    <w:multiLevelType w:val="hybridMultilevel"/>
    <w:tmpl w:val="80047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E3A50"/>
    <w:multiLevelType w:val="hybridMultilevel"/>
    <w:tmpl w:val="C29EC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C818F9"/>
    <w:multiLevelType w:val="hybridMultilevel"/>
    <w:tmpl w:val="61FEE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BB44AD"/>
    <w:multiLevelType w:val="hybridMultilevel"/>
    <w:tmpl w:val="B7C8E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DF3393"/>
    <w:multiLevelType w:val="hybridMultilevel"/>
    <w:tmpl w:val="992E2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BA5A41"/>
    <w:multiLevelType w:val="hybridMultilevel"/>
    <w:tmpl w:val="9078E0A2"/>
    <w:lvl w:ilvl="0" w:tplc="43AC8412">
      <w:start w:val="1"/>
      <w:numFmt w:val="bullet"/>
      <w:lvlText w:val="–"/>
      <w:lvlJc w:val="left"/>
      <w:pPr>
        <w:tabs>
          <w:tab w:val="num" w:pos="720"/>
        </w:tabs>
        <w:ind w:left="720" w:hanging="360"/>
      </w:pPr>
      <w:rPr>
        <w:rFonts w:ascii="Times New Roman" w:hAnsi="Times New Roman" w:hint="default"/>
      </w:rPr>
    </w:lvl>
    <w:lvl w:ilvl="1" w:tplc="209C74AC" w:tentative="1">
      <w:start w:val="1"/>
      <w:numFmt w:val="bullet"/>
      <w:lvlText w:val="–"/>
      <w:lvlJc w:val="left"/>
      <w:pPr>
        <w:tabs>
          <w:tab w:val="num" w:pos="1440"/>
        </w:tabs>
        <w:ind w:left="1440" w:hanging="360"/>
      </w:pPr>
      <w:rPr>
        <w:rFonts w:ascii="Times New Roman" w:hAnsi="Times New Roman" w:hint="default"/>
      </w:rPr>
    </w:lvl>
    <w:lvl w:ilvl="2" w:tplc="68668EFE" w:tentative="1">
      <w:start w:val="1"/>
      <w:numFmt w:val="bullet"/>
      <w:lvlText w:val="–"/>
      <w:lvlJc w:val="left"/>
      <w:pPr>
        <w:tabs>
          <w:tab w:val="num" w:pos="2160"/>
        </w:tabs>
        <w:ind w:left="2160" w:hanging="360"/>
      </w:pPr>
      <w:rPr>
        <w:rFonts w:ascii="Times New Roman" w:hAnsi="Times New Roman" w:hint="default"/>
      </w:rPr>
    </w:lvl>
    <w:lvl w:ilvl="3" w:tplc="3E06D350" w:tentative="1">
      <w:start w:val="1"/>
      <w:numFmt w:val="bullet"/>
      <w:lvlText w:val="–"/>
      <w:lvlJc w:val="left"/>
      <w:pPr>
        <w:tabs>
          <w:tab w:val="num" w:pos="2880"/>
        </w:tabs>
        <w:ind w:left="2880" w:hanging="360"/>
      </w:pPr>
      <w:rPr>
        <w:rFonts w:ascii="Times New Roman" w:hAnsi="Times New Roman" w:hint="default"/>
      </w:rPr>
    </w:lvl>
    <w:lvl w:ilvl="4" w:tplc="5A3ADD16" w:tentative="1">
      <w:start w:val="1"/>
      <w:numFmt w:val="bullet"/>
      <w:lvlText w:val="–"/>
      <w:lvlJc w:val="left"/>
      <w:pPr>
        <w:tabs>
          <w:tab w:val="num" w:pos="3600"/>
        </w:tabs>
        <w:ind w:left="3600" w:hanging="360"/>
      </w:pPr>
      <w:rPr>
        <w:rFonts w:ascii="Times New Roman" w:hAnsi="Times New Roman" w:hint="default"/>
      </w:rPr>
    </w:lvl>
    <w:lvl w:ilvl="5" w:tplc="4D1CA34E" w:tentative="1">
      <w:start w:val="1"/>
      <w:numFmt w:val="bullet"/>
      <w:lvlText w:val="–"/>
      <w:lvlJc w:val="left"/>
      <w:pPr>
        <w:tabs>
          <w:tab w:val="num" w:pos="4320"/>
        </w:tabs>
        <w:ind w:left="4320" w:hanging="360"/>
      </w:pPr>
      <w:rPr>
        <w:rFonts w:ascii="Times New Roman" w:hAnsi="Times New Roman" w:hint="default"/>
      </w:rPr>
    </w:lvl>
    <w:lvl w:ilvl="6" w:tplc="69427C0C" w:tentative="1">
      <w:start w:val="1"/>
      <w:numFmt w:val="bullet"/>
      <w:lvlText w:val="–"/>
      <w:lvlJc w:val="left"/>
      <w:pPr>
        <w:tabs>
          <w:tab w:val="num" w:pos="5040"/>
        </w:tabs>
        <w:ind w:left="5040" w:hanging="360"/>
      </w:pPr>
      <w:rPr>
        <w:rFonts w:ascii="Times New Roman" w:hAnsi="Times New Roman" w:hint="default"/>
      </w:rPr>
    </w:lvl>
    <w:lvl w:ilvl="7" w:tplc="6172C814" w:tentative="1">
      <w:start w:val="1"/>
      <w:numFmt w:val="bullet"/>
      <w:lvlText w:val="–"/>
      <w:lvlJc w:val="left"/>
      <w:pPr>
        <w:tabs>
          <w:tab w:val="num" w:pos="5760"/>
        </w:tabs>
        <w:ind w:left="5760" w:hanging="360"/>
      </w:pPr>
      <w:rPr>
        <w:rFonts w:ascii="Times New Roman" w:hAnsi="Times New Roman" w:hint="default"/>
      </w:rPr>
    </w:lvl>
    <w:lvl w:ilvl="8" w:tplc="2CD2DA8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6EF5FEB"/>
    <w:multiLevelType w:val="hybridMultilevel"/>
    <w:tmpl w:val="033A2C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A8022E4"/>
    <w:multiLevelType w:val="hybridMultilevel"/>
    <w:tmpl w:val="7C542F08"/>
    <w:lvl w:ilvl="0" w:tplc="48F40B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6" w15:restartNumberingAfterBreak="0">
    <w:nsid w:val="5CD75F65"/>
    <w:multiLevelType w:val="hybridMultilevel"/>
    <w:tmpl w:val="BF98D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A752C"/>
    <w:multiLevelType w:val="hybridMultilevel"/>
    <w:tmpl w:val="C450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B0E6D"/>
    <w:multiLevelType w:val="hybridMultilevel"/>
    <w:tmpl w:val="35382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1F3E26"/>
    <w:multiLevelType w:val="hybridMultilevel"/>
    <w:tmpl w:val="992E20DE"/>
    <w:lvl w:ilvl="0" w:tplc="B5389AB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715A8"/>
    <w:multiLevelType w:val="hybridMultilevel"/>
    <w:tmpl w:val="FA0A1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63239B"/>
    <w:multiLevelType w:val="hybridMultilevel"/>
    <w:tmpl w:val="6462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19"/>
  </w:num>
  <w:num w:numId="5">
    <w:abstractNumId w:val="3"/>
  </w:num>
  <w:num w:numId="6">
    <w:abstractNumId w:val="4"/>
  </w:num>
  <w:num w:numId="7">
    <w:abstractNumId w:val="5"/>
  </w:num>
  <w:num w:numId="8">
    <w:abstractNumId w:val="12"/>
  </w:num>
  <w:num w:numId="9">
    <w:abstractNumId w:val="8"/>
  </w:num>
  <w:num w:numId="10">
    <w:abstractNumId w:val="1"/>
  </w:num>
  <w:num w:numId="11">
    <w:abstractNumId w:val="18"/>
  </w:num>
  <w:num w:numId="12">
    <w:abstractNumId w:val="11"/>
  </w:num>
  <w:num w:numId="13">
    <w:abstractNumId w:val="13"/>
  </w:num>
  <w:num w:numId="14">
    <w:abstractNumId w:val="15"/>
  </w:num>
  <w:num w:numId="15">
    <w:abstractNumId w:val="7"/>
  </w:num>
  <w:num w:numId="16">
    <w:abstractNumId w:val="16"/>
  </w:num>
  <w:num w:numId="17">
    <w:abstractNumId w:val="0"/>
  </w:num>
  <w:num w:numId="18">
    <w:abstractNumId w:val="17"/>
  </w:num>
  <w:num w:numId="19">
    <w:abstractNumId w:val="21"/>
  </w:num>
  <w:num w:numId="20">
    <w:abstractNumId w:val="10"/>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80"/>
    <w:rsid w:val="00001C2E"/>
    <w:rsid w:val="00003164"/>
    <w:rsid w:val="000034F5"/>
    <w:rsid w:val="000075C8"/>
    <w:rsid w:val="00010DB4"/>
    <w:rsid w:val="00011044"/>
    <w:rsid w:val="00011735"/>
    <w:rsid w:val="00013CF5"/>
    <w:rsid w:val="00013FB6"/>
    <w:rsid w:val="00014043"/>
    <w:rsid w:val="000178C0"/>
    <w:rsid w:val="000204AD"/>
    <w:rsid w:val="0002126B"/>
    <w:rsid w:val="0002535D"/>
    <w:rsid w:val="000255B3"/>
    <w:rsid w:val="000273B5"/>
    <w:rsid w:val="00027993"/>
    <w:rsid w:val="0003071E"/>
    <w:rsid w:val="00031A0E"/>
    <w:rsid w:val="00033160"/>
    <w:rsid w:val="0003344F"/>
    <w:rsid w:val="00034696"/>
    <w:rsid w:val="000357E5"/>
    <w:rsid w:val="0003618B"/>
    <w:rsid w:val="000369BB"/>
    <w:rsid w:val="000375BD"/>
    <w:rsid w:val="00037842"/>
    <w:rsid w:val="00040E8B"/>
    <w:rsid w:val="00041872"/>
    <w:rsid w:val="00041D5A"/>
    <w:rsid w:val="00043C09"/>
    <w:rsid w:val="000453BC"/>
    <w:rsid w:val="00047E4C"/>
    <w:rsid w:val="000507AB"/>
    <w:rsid w:val="00051179"/>
    <w:rsid w:val="00052EF1"/>
    <w:rsid w:val="000531CE"/>
    <w:rsid w:val="00053A98"/>
    <w:rsid w:val="000555A7"/>
    <w:rsid w:val="00055921"/>
    <w:rsid w:val="00055B26"/>
    <w:rsid w:val="00055C3C"/>
    <w:rsid w:val="00055CE2"/>
    <w:rsid w:val="00061E8E"/>
    <w:rsid w:val="000623E8"/>
    <w:rsid w:val="00062F73"/>
    <w:rsid w:val="00063874"/>
    <w:rsid w:val="00063E48"/>
    <w:rsid w:val="00065CCA"/>
    <w:rsid w:val="000673DA"/>
    <w:rsid w:val="00067808"/>
    <w:rsid w:val="00070408"/>
    <w:rsid w:val="000710C7"/>
    <w:rsid w:val="00074392"/>
    <w:rsid w:val="00075742"/>
    <w:rsid w:val="00075C51"/>
    <w:rsid w:val="00076A1A"/>
    <w:rsid w:val="000776F3"/>
    <w:rsid w:val="000804D3"/>
    <w:rsid w:val="00080D28"/>
    <w:rsid w:val="00081820"/>
    <w:rsid w:val="000819BC"/>
    <w:rsid w:val="00082F87"/>
    <w:rsid w:val="00084A11"/>
    <w:rsid w:val="000868C4"/>
    <w:rsid w:val="00086A8F"/>
    <w:rsid w:val="0008740B"/>
    <w:rsid w:val="00087971"/>
    <w:rsid w:val="00090D20"/>
    <w:rsid w:val="000917A4"/>
    <w:rsid w:val="000918C3"/>
    <w:rsid w:val="00093EF8"/>
    <w:rsid w:val="00094143"/>
    <w:rsid w:val="00096E6A"/>
    <w:rsid w:val="000A06EE"/>
    <w:rsid w:val="000A0A19"/>
    <w:rsid w:val="000A1DD9"/>
    <w:rsid w:val="000A4018"/>
    <w:rsid w:val="000A40C9"/>
    <w:rsid w:val="000A4F84"/>
    <w:rsid w:val="000A57F9"/>
    <w:rsid w:val="000A714D"/>
    <w:rsid w:val="000B3ACE"/>
    <w:rsid w:val="000B4913"/>
    <w:rsid w:val="000B4EEC"/>
    <w:rsid w:val="000B50BA"/>
    <w:rsid w:val="000B523D"/>
    <w:rsid w:val="000B7DE4"/>
    <w:rsid w:val="000C0597"/>
    <w:rsid w:val="000C07A6"/>
    <w:rsid w:val="000C0E4C"/>
    <w:rsid w:val="000C15A4"/>
    <w:rsid w:val="000C15E2"/>
    <w:rsid w:val="000C4F57"/>
    <w:rsid w:val="000C5AE4"/>
    <w:rsid w:val="000C5E59"/>
    <w:rsid w:val="000C65F4"/>
    <w:rsid w:val="000C7235"/>
    <w:rsid w:val="000D2895"/>
    <w:rsid w:val="000D47F3"/>
    <w:rsid w:val="000D5192"/>
    <w:rsid w:val="000D561B"/>
    <w:rsid w:val="000D5E75"/>
    <w:rsid w:val="000D6647"/>
    <w:rsid w:val="000D7799"/>
    <w:rsid w:val="000D7BC7"/>
    <w:rsid w:val="000E24B0"/>
    <w:rsid w:val="000E265B"/>
    <w:rsid w:val="000E55D4"/>
    <w:rsid w:val="000E6072"/>
    <w:rsid w:val="000E69AB"/>
    <w:rsid w:val="000E6EC0"/>
    <w:rsid w:val="000F1ADF"/>
    <w:rsid w:val="000F2AE0"/>
    <w:rsid w:val="000F2D98"/>
    <w:rsid w:val="000F7A83"/>
    <w:rsid w:val="000F7C20"/>
    <w:rsid w:val="000F7F2C"/>
    <w:rsid w:val="00101648"/>
    <w:rsid w:val="00101F47"/>
    <w:rsid w:val="001034E5"/>
    <w:rsid w:val="00103EA3"/>
    <w:rsid w:val="00103EC1"/>
    <w:rsid w:val="00104D9D"/>
    <w:rsid w:val="00107EA5"/>
    <w:rsid w:val="001101C2"/>
    <w:rsid w:val="0011043C"/>
    <w:rsid w:val="00110DCE"/>
    <w:rsid w:val="00111F9B"/>
    <w:rsid w:val="00113FF3"/>
    <w:rsid w:val="00114155"/>
    <w:rsid w:val="00114226"/>
    <w:rsid w:val="001143D0"/>
    <w:rsid w:val="0011645A"/>
    <w:rsid w:val="001167FD"/>
    <w:rsid w:val="00116AE1"/>
    <w:rsid w:val="00117ABF"/>
    <w:rsid w:val="00117FFE"/>
    <w:rsid w:val="001227BD"/>
    <w:rsid w:val="00123D83"/>
    <w:rsid w:val="00124D86"/>
    <w:rsid w:val="00126474"/>
    <w:rsid w:val="001269F3"/>
    <w:rsid w:val="00126B95"/>
    <w:rsid w:val="001305D1"/>
    <w:rsid w:val="001308D4"/>
    <w:rsid w:val="00133F2B"/>
    <w:rsid w:val="00135157"/>
    <w:rsid w:val="001362C6"/>
    <w:rsid w:val="00137471"/>
    <w:rsid w:val="00141669"/>
    <w:rsid w:val="00141A9B"/>
    <w:rsid w:val="00142B58"/>
    <w:rsid w:val="001432D1"/>
    <w:rsid w:val="00143594"/>
    <w:rsid w:val="001475BA"/>
    <w:rsid w:val="00150487"/>
    <w:rsid w:val="00152802"/>
    <w:rsid w:val="00152CB8"/>
    <w:rsid w:val="0015389D"/>
    <w:rsid w:val="0015415E"/>
    <w:rsid w:val="00155298"/>
    <w:rsid w:val="00155AE8"/>
    <w:rsid w:val="00157F28"/>
    <w:rsid w:val="00162DE4"/>
    <w:rsid w:val="0016419D"/>
    <w:rsid w:val="001649F1"/>
    <w:rsid w:val="00165CC4"/>
    <w:rsid w:val="001669B9"/>
    <w:rsid w:val="00167379"/>
    <w:rsid w:val="00170F05"/>
    <w:rsid w:val="00171969"/>
    <w:rsid w:val="00171B30"/>
    <w:rsid w:val="001725C9"/>
    <w:rsid w:val="0017305D"/>
    <w:rsid w:val="0017401E"/>
    <w:rsid w:val="00175749"/>
    <w:rsid w:val="00177537"/>
    <w:rsid w:val="001776C0"/>
    <w:rsid w:val="00181D5A"/>
    <w:rsid w:val="001824A1"/>
    <w:rsid w:val="0018288C"/>
    <w:rsid w:val="00182EFE"/>
    <w:rsid w:val="0018381C"/>
    <w:rsid w:val="001854BB"/>
    <w:rsid w:val="001859B1"/>
    <w:rsid w:val="00190343"/>
    <w:rsid w:val="001911E0"/>
    <w:rsid w:val="00192AD8"/>
    <w:rsid w:val="00196584"/>
    <w:rsid w:val="0019667B"/>
    <w:rsid w:val="001A1B2E"/>
    <w:rsid w:val="001A5842"/>
    <w:rsid w:val="001A5FFA"/>
    <w:rsid w:val="001A6E6E"/>
    <w:rsid w:val="001A7AA7"/>
    <w:rsid w:val="001B085B"/>
    <w:rsid w:val="001B0B3C"/>
    <w:rsid w:val="001B2CB6"/>
    <w:rsid w:val="001B3CAD"/>
    <w:rsid w:val="001B438C"/>
    <w:rsid w:val="001B4F8F"/>
    <w:rsid w:val="001B58C9"/>
    <w:rsid w:val="001B6403"/>
    <w:rsid w:val="001B64B9"/>
    <w:rsid w:val="001B6963"/>
    <w:rsid w:val="001C020A"/>
    <w:rsid w:val="001C0766"/>
    <w:rsid w:val="001C0DB8"/>
    <w:rsid w:val="001C345B"/>
    <w:rsid w:val="001C4BF8"/>
    <w:rsid w:val="001C51DB"/>
    <w:rsid w:val="001C739C"/>
    <w:rsid w:val="001C767E"/>
    <w:rsid w:val="001C7C6E"/>
    <w:rsid w:val="001D0A29"/>
    <w:rsid w:val="001D1BCD"/>
    <w:rsid w:val="001D1E80"/>
    <w:rsid w:val="001D2DC9"/>
    <w:rsid w:val="001D3DCA"/>
    <w:rsid w:val="001D547F"/>
    <w:rsid w:val="001D5A93"/>
    <w:rsid w:val="001E0736"/>
    <w:rsid w:val="001E2E81"/>
    <w:rsid w:val="001E4AF0"/>
    <w:rsid w:val="001E56C9"/>
    <w:rsid w:val="001F07C3"/>
    <w:rsid w:val="001F1941"/>
    <w:rsid w:val="001F2B30"/>
    <w:rsid w:val="001F2BDD"/>
    <w:rsid w:val="001F7B36"/>
    <w:rsid w:val="002000DB"/>
    <w:rsid w:val="00200860"/>
    <w:rsid w:val="002010B3"/>
    <w:rsid w:val="0020227E"/>
    <w:rsid w:val="00203B17"/>
    <w:rsid w:val="002045B0"/>
    <w:rsid w:val="0020616A"/>
    <w:rsid w:val="00212159"/>
    <w:rsid w:val="00212D38"/>
    <w:rsid w:val="00212D94"/>
    <w:rsid w:val="002141F4"/>
    <w:rsid w:val="00214A97"/>
    <w:rsid w:val="00214DBC"/>
    <w:rsid w:val="002175C4"/>
    <w:rsid w:val="0022063D"/>
    <w:rsid w:val="0022107A"/>
    <w:rsid w:val="0022217C"/>
    <w:rsid w:val="00223C0F"/>
    <w:rsid w:val="00224328"/>
    <w:rsid w:val="00225600"/>
    <w:rsid w:val="002268D2"/>
    <w:rsid w:val="00227430"/>
    <w:rsid w:val="00227E0E"/>
    <w:rsid w:val="00230537"/>
    <w:rsid w:val="00231867"/>
    <w:rsid w:val="00231E4B"/>
    <w:rsid w:val="00232E1F"/>
    <w:rsid w:val="00232EFE"/>
    <w:rsid w:val="00237110"/>
    <w:rsid w:val="00237829"/>
    <w:rsid w:val="00241040"/>
    <w:rsid w:val="00241ECF"/>
    <w:rsid w:val="00243C0B"/>
    <w:rsid w:val="0024442C"/>
    <w:rsid w:val="00245B2D"/>
    <w:rsid w:val="002464C9"/>
    <w:rsid w:val="00246D11"/>
    <w:rsid w:val="00246EFC"/>
    <w:rsid w:val="00251D88"/>
    <w:rsid w:val="00251F5E"/>
    <w:rsid w:val="002533CE"/>
    <w:rsid w:val="002534C4"/>
    <w:rsid w:val="002545B5"/>
    <w:rsid w:val="00254E93"/>
    <w:rsid w:val="00255936"/>
    <w:rsid w:val="002617A1"/>
    <w:rsid w:val="00262A41"/>
    <w:rsid w:val="00262C88"/>
    <w:rsid w:val="002639F4"/>
    <w:rsid w:val="00264211"/>
    <w:rsid w:val="00264F4B"/>
    <w:rsid w:val="00265938"/>
    <w:rsid w:val="00266D15"/>
    <w:rsid w:val="00266E57"/>
    <w:rsid w:val="00267F14"/>
    <w:rsid w:val="00271883"/>
    <w:rsid w:val="00271ADD"/>
    <w:rsid w:val="00271BC5"/>
    <w:rsid w:val="00273279"/>
    <w:rsid w:val="00276828"/>
    <w:rsid w:val="00277015"/>
    <w:rsid w:val="00277FBA"/>
    <w:rsid w:val="00280966"/>
    <w:rsid w:val="00281BC6"/>
    <w:rsid w:val="00281CF6"/>
    <w:rsid w:val="00281EC7"/>
    <w:rsid w:val="002837E9"/>
    <w:rsid w:val="00283A8A"/>
    <w:rsid w:val="0029117B"/>
    <w:rsid w:val="002926B1"/>
    <w:rsid w:val="00293E88"/>
    <w:rsid w:val="0029490A"/>
    <w:rsid w:val="0029541F"/>
    <w:rsid w:val="0029787B"/>
    <w:rsid w:val="002A037D"/>
    <w:rsid w:val="002A038D"/>
    <w:rsid w:val="002A1A90"/>
    <w:rsid w:val="002A3046"/>
    <w:rsid w:val="002A3829"/>
    <w:rsid w:val="002A3B9B"/>
    <w:rsid w:val="002A5B69"/>
    <w:rsid w:val="002A7C59"/>
    <w:rsid w:val="002B092C"/>
    <w:rsid w:val="002B0C14"/>
    <w:rsid w:val="002B0EAB"/>
    <w:rsid w:val="002B1E12"/>
    <w:rsid w:val="002B20F8"/>
    <w:rsid w:val="002B2A4F"/>
    <w:rsid w:val="002B520E"/>
    <w:rsid w:val="002B722B"/>
    <w:rsid w:val="002C209E"/>
    <w:rsid w:val="002C2520"/>
    <w:rsid w:val="002C25C0"/>
    <w:rsid w:val="002C2F42"/>
    <w:rsid w:val="002C37CC"/>
    <w:rsid w:val="002C3A5F"/>
    <w:rsid w:val="002C3BE6"/>
    <w:rsid w:val="002C5471"/>
    <w:rsid w:val="002C60CB"/>
    <w:rsid w:val="002C6590"/>
    <w:rsid w:val="002C70B6"/>
    <w:rsid w:val="002D0EAF"/>
    <w:rsid w:val="002D19F2"/>
    <w:rsid w:val="002D2307"/>
    <w:rsid w:val="002D2D55"/>
    <w:rsid w:val="002D2F26"/>
    <w:rsid w:val="002D4196"/>
    <w:rsid w:val="002D4D3B"/>
    <w:rsid w:val="002D4E96"/>
    <w:rsid w:val="002D596F"/>
    <w:rsid w:val="002D611A"/>
    <w:rsid w:val="002D62DC"/>
    <w:rsid w:val="002D638F"/>
    <w:rsid w:val="002E06CD"/>
    <w:rsid w:val="002E0B60"/>
    <w:rsid w:val="002E1BEC"/>
    <w:rsid w:val="002E2226"/>
    <w:rsid w:val="002E3B7D"/>
    <w:rsid w:val="002E53B2"/>
    <w:rsid w:val="002E58CB"/>
    <w:rsid w:val="002E5C90"/>
    <w:rsid w:val="002E5EF8"/>
    <w:rsid w:val="002E6471"/>
    <w:rsid w:val="002E7F5A"/>
    <w:rsid w:val="002F011B"/>
    <w:rsid w:val="002F1E0F"/>
    <w:rsid w:val="002F2DB2"/>
    <w:rsid w:val="002F511D"/>
    <w:rsid w:val="002F68F7"/>
    <w:rsid w:val="002F6E27"/>
    <w:rsid w:val="00301677"/>
    <w:rsid w:val="00302344"/>
    <w:rsid w:val="00304EF8"/>
    <w:rsid w:val="00306903"/>
    <w:rsid w:val="00306D26"/>
    <w:rsid w:val="0031275E"/>
    <w:rsid w:val="00313757"/>
    <w:rsid w:val="00313F36"/>
    <w:rsid w:val="00314830"/>
    <w:rsid w:val="003148B9"/>
    <w:rsid w:val="00314BFC"/>
    <w:rsid w:val="00321DF9"/>
    <w:rsid w:val="00324ABC"/>
    <w:rsid w:val="00330C9D"/>
    <w:rsid w:val="0033131E"/>
    <w:rsid w:val="00331482"/>
    <w:rsid w:val="00334DB5"/>
    <w:rsid w:val="003359D1"/>
    <w:rsid w:val="00337170"/>
    <w:rsid w:val="003409D7"/>
    <w:rsid w:val="00340B63"/>
    <w:rsid w:val="00343AAB"/>
    <w:rsid w:val="00344833"/>
    <w:rsid w:val="003463A7"/>
    <w:rsid w:val="00346A35"/>
    <w:rsid w:val="00347AF3"/>
    <w:rsid w:val="00347D53"/>
    <w:rsid w:val="00350314"/>
    <w:rsid w:val="00354848"/>
    <w:rsid w:val="00354C07"/>
    <w:rsid w:val="003604A1"/>
    <w:rsid w:val="00362021"/>
    <w:rsid w:val="0036424B"/>
    <w:rsid w:val="0036550B"/>
    <w:rsid w:val="003679CE"/>
    <w:rsid w:val="00370436"/>
    <w:rsid w:val="00370B0B"/>
    <w:rsid w:val="00376428"/>
    <w:rsid w:val="00376955"/>
    <w:rsid w:val="00376C17"/>
    <w:rsid w:val="00380B1A"/>
    <w:rsid w:val="003816E9"/>
    <w:rsid w:val="00382519"/>
    <w:rsid w:val="00382D53"/>
    <w:rsid w:val="003831E0"/>
    <w:rsid w:val="00383CC6"/>
    <w:rsid w:val="00385062"/>
    <w:rsid w:val="00385BD9"/>
    <w:rsid w:val="00387A89"/>
    <w:rsid w:val="0039086C"/>
    <w:rsid w:val="00391D15"/>
    <w:rsid w:val="003923E5"/>
    <w:rsid w:val="00392CE6"/>
    <w:rsid w:val="00395191"/>
    <w:rsid w:val="003A0CF5"/>
    <w:rsid w:val="003A0D03"/>
    <w:rsid w:val="003A1750"/>
    <w:rsid w:val="003A1F99"/>
    <w:rsid w:val="003A3237"/>
    <w:rsid w:val="003A3437"/>
    <w:rsid w:val="003A749A"/>
    <w:rsid w:val="003B007A"/>
    <w:rsid w:val="003B15CC"/>
    <w:rsid w:val="003B2794"/>
    <w:rsid w:val="003B3580"/>
    <w:rsid w:val="003B3C3F"/>
    <w:rsid w:val="003B5894"/>
    <w:rsid w:val="003B6D7A"/>
    <w:rsid w:val="003B7063"/>
    <w:rsid w:val="003B7C6E"/>
    <w:rsid w:val="003C0854"/>
    <w:rsid w:val="003C205F"/>
    <w:rsid w:val="003C2FDB"/>
    <w:rsid w:val="003C34E1"/>
    <w:rsid w:val="003C4F7E"/>
    <w:rsid w:val="003C5978"/>
    <w:rsid w:val="003C6DBC"/>
    <w:rsid w:val="003C7E77"/>
    <w:rsid w:val="003D04C3"/>
    <w:rsid w:val="003D0D1F"/>
    <w:rsid w:val="003D16F8"/>
    <w:rsid w:val="003D240C"/>
    <w:rsid w:val="003D46AB"/>
    <w:rsid w:val="003D5406"/>
    <w:rsid w:val="003D6060"/>
    <w:rsid w:val="003D60CE"/>
    <w:rsid w:val="003D61B0"/>
    <w:rsid w:val="003D66A1"/>
    <w:rsid w:val="003D7653"/>
    <w:rsid w:val="003D7FC8"/>
    <w:rsid w:val="003E0FDE"/>
    <w:rsid w:val="003E1DD1"/>
    <w:rsid w:val="003E1E56"/>
    <w:rsid w:val="003E21FB"/>
    <w:rsid w:val="003E26C0"/>
    <w:rsid w:val="003E2DD5"/>
    <w:rsid w:val="003E48A8"/>
    <w:rsid w:val="003E4D5E"/>
    <w:rsid w:val="003E55DC"/>
    <w:rsid w:val="003E57B6"/>
    <w:rsid w:val="003E5E37"/>
    <w:rsid w:val="003E6C30"/>
    <w:rsid w:val="003E6CF5"/>
    <w:rsid w:val="003F3867"/>
    <w:rsid w:val="003F4DEB"/>
    <w:rsid w:val="003F5ACA"/>
    <w:rsid w:val="003F5FBA"/>
    <w:rsid w:val="003F69FB"/>
    <w:rsid w:val="003F778F"/>
    <w:rsid w:val="003F79D8"/>
    <w:rsid w:val="00407445"/>
    <w:rsid w:val="00407CF0"/>
    <w:rsid w:val="004104A8"/>
    <w:rsid w:val="004146E4"/>
    <w:rsid w:val="00415EA1"/>
    <w:rsid w:val="00416F39"/>
    <w:rsid w:val="0041766F"/>
    <w:rsid w:val="00417D14"/>
    <w:rsid w:val="0042113E"/>
    <w:rsid w:val="0042115F"/>
    <w:rsid w:val="00422B21"/>
    <w:rsid w:val="004244BA"/>
    <w:rsid w:val="00426DA5"/>
    <w:rsid w:val="004277D5"/>
    <w:rsid w:val="004334B7"/>
    <w:rsid w:val="004337EC"/>
    <w:rsid w:val="00433B1C"/>
    <w:rsid w:val="00435D5F"/>
    <w:rsid w:val="0043670B"/>
    <w:rsid w:val="004372A1"/>
    <w:rsid w:val="00437F73"/>
    <w:rsid w:val="00440B4B"/>
    <w:rsid w:val="004414FE"/>
    <w:rsid w:val="004429CF"/>
    <w:rsid w:val="00445C85"/>
    <w:rsid w:val="004463EE"/>
    <w:rsid w:val="0044761F"/>
    <w:rsid w:val="00450A69"/>
    <w:rsid w:val="00451F4E"/>
    <w:rsid w:val="00452088"/>
    <w:rsid w:val="00452110"/>
    <w:rsid w:val="0045354C"/>
    <w:rsid w:val="0045366B"/>
    <w:rsid w:val="0045455C"/>
    <w:rsid w:val="00454DE6"/>
    <w:rsid w:val="00455070"/>
    <w:rsid w:val="004557C3"/>
    <w:rsid w:val="00455BF4"/>
    <w:rsid w:val="0045666B"/>
    <w:rsid w:val="00457BEA"/>
    <w:rsid w:val="00457D16"/>
    <w:rsid w:val="00460FD1"/>
    <w:rsid w:val="00461665"/>
    <w:rsid w:val="00463A77"/>
    <w:rsid w:val="00464AC3"/>
    <w:rsid w:val="00464BB2"/>
    <w:rsid w:val="00464CEA"/>
    <w:rsid w:val="00470295"/>
    <w:rsid w:val="00471598"/>
    <w:rsid w:val="0047292A"/>
    <w:rsid w:val="00472E58"/>
    <w:rsid w:val="00475A93"/>
    <w:rsid w:val="00475D27"/>
    <w:rsid w:val="00480C11"/>
    <w:rsid w:val="00484128"/>
    <w:rsid w:val="00484A96"/>
    <w:rsid w:val="00486FF0"/>
    <w:rsid w:val="004870CA"/>
    <w:rsid w:val="00487BD9"/>
    <w:rsid w:val="004908F3"/>
    <w:rsid w:val="00491FC5"/>
    <w:rsid w:val="00493441"/>
    <w:rsid w:val="00493FA3"/>
    <w:rsid w:val="004951BD"/>
    <w:rsid w:val="004A07A0"/>
    <w:rsid w:val="004A0A82"/>
    <w:rsid w:val="004A4E02"/>
    <w:rsid w:val="004A527B"/>
    <w:rsid w:val="004A5580"/>
    <w:rsid w:val="004A5E7C"/>
    <w:rsid w:val="004A632A"/>
    <w:rsid w:val="004A7C90"/>
    <w:rsid w:val="004B15A4"/>
    <w:rsid w:val="004B1FC1"/>
    <w:rsid w:val="004B255D"/>
    <w:rsid w:val="004B44B7"/>
    <w:rsid w:val="004B5117"/>
    <w:rsid w:val="004B5673"/>
    <w:rsid w:val="004B6AC5"/>
    <w:rsid w:val="004C07F1"/>
    <w:rsid w:val="004C18BA"/>
    <w:rsid w:val="004C4533"/>
    <w:rsid w:val="004C5C71"/>
    <w:rsid w:val="004C6E05"/>
    <w:rsid w:val="004C74A7"/>
    <w:rsid w:val="004D0EC9"/>
    <w:rsid w:val="004D14AC"/>
    <w:rsid w:val="004D24E8"/>
    <w:rsid w:val="004D5906"/>
    <w:rsid w:val="004D7936"/>
    <w:rsid w:val="004E34EB"/>
    <w:rsid w:val="004E5939"/>
    <w:rsid w:val="004E63ED"/>
    <w:rsid w:val="004E7026"/>
    <w:rsid w:val="004E71CB"/>
    <w:rsid w:val="004E7945"/>
    <w:rsid w:val="004F094D"/>
    <w:rsid w:val="004F1B56"/>
    <w:rsid w:val="004F1C62"/>
    <w:rsid w:val="004F1C76"/>
    <w:rsid w:val="004F3CB4"/>
    <w:rsid w:val="004F3EDC"/>
    <w:rsid w:val="004F7144"/>
    <w:rsid w:val="004F71CF"/>
    <w:rsid w:val="00502EC2"/>
    <w:rsid w:val="00502EE8"/>
    <w:rsid w:val="00503872"/>
    <w:rsid w:val="0050537D"/>
    <w:rsid w:val="005053BD"/>
    <w:rsid w:val="00506700"/>
    <w:rsid w:val="00506918"/>
    <w:rsid w:val="00510B9E"/>
    <w:rsid w:val="00512DB8"/>
    <w:rsid w:val="0051451C"/>
    <w:rsid w:val="00514C47"/>
    <w:rsid w:val="00515271"/>
    <w:rsid w:val="0051574D"/>
    <w:rsid w:val="00515CFF"/>
    <w:rsid w:val="00516868"/>
    <w:rsid w:val="00516AF6"/>
    <w:rsid w:val="00516E88"/>
    <w:rsid w:val="005172CB"/>
    <w:rsid w:val="00520744"/>
    <w:rsid w:val="00523391"/>
    <w:rsid w:val="0052481B"/>
    <w:rsid w:val="00525F4E"/>
    <w:rsid w:val="005265AF"/>
    <w:rsid w:val="0052694D"/>
    <w:rsid w:val="00530563"/>
    <w:rsid w:val="00531C1A"/>
    <w:rsid w:val="00531C7A"/>
    <w:rsid w:val="00532474"/>
    <w:rsid w:val="00532858"/>
    <w:rsid w:val="0053347E"/>
    <w:rsid w:val="005335FF"/>
    <w:rsid w:val="00534557"/>
    <w:rsid w:val="00534BEF"/>
    <w:rsid w:val="00535D41"/>
    <w:rsid w:val="0053628A"/>
    <w:rsid w:val="0053631B"/>
    <w:rsid w:val="0053664B"/>
    <w:rsid w:val="0053674F"/>
    <w:rsid w:val="005379EF"/>
    <w:rsid w:val="005438BC"/>
    <w:rsid w:val="00543BD5"/>
    <w:rsid w:val="00545687"/>
    <w:rsid w:val="00545870"/>
    <w:rsid w:val="005463A9"/>
    <w:rsid w:val="00546FC6"/>
    <w:rsid w:val="00547033"/>
    <w:rsid w:val="00552BC9"/>
    <w:rsid w:val="00554500"/>
    <w:rsid w:val="00554F39"/>
    <w:rsid w:val="00554F59"/>
    <w:rsid w:val="0055620D"/>
    <w:rsid w:val="005573C6"/>
    <w:rsid w:val="00557652"/>
    <w:rsid w:val="00557EE4"/>
    <w:rsid w:val="00561BA1"/>
    <w:rsid w:val="00562B09"/>
    <w:rsid w:val="00564B4F"/>
    <w:rsid w:val="0056534F"/>
    <w:rsid w:val="00565928"/>
    <w:rsid w:val="00565D9B"/>
    <w:rsid w:val="00565FD8"/>
    <w:rsid w:val="005676D4"/>
    <w:rsid w:val="005703D8"/>
    <w:rsid w:val="005706BF"/>
    <w:rsid w:val="00570D78"/>
    <w:rsid w:val="0057102F"/>
    <w:rsid w:val="0057121D"/>
    <w:rsid w:val="00571261"/>
    <w:rsid w:val="00573522"/>
    <w:rsid w:val="00574308"/>
    <w:rsid w:val="00575835"/>
    <w:rsid w:val="00576F8E"/>
    <w:rsid w:val="005800EE"/>
    <w:rsid w:val="00580A46"/>
    <w:rsid w:val="00581FDB"/>
    <w:rsid w:val="005825C4"/>
    <w:rsid w:val="00583750"/>
    <w:rsid w:val="00585385"/>
    <w:rsid w:val="00586A33"/>
    <w:rsid w:val="0059021C"/>
    <w:rsid w:val="00595EBF"/>
    <w:rsid w:val="005A0865"/>
    <w:rsid w:val="005A0DE0"/>
    <w:rsid w:val="005A118C"/>
    <w:rsid w:val="005A143D"/>
    <w:rsid w:val="005A2DE3"/>
    <w:rsid w:val="005A37D8"/>
    <w:rsid w:val="005A414F"/>
    <w:rsid w:val="005A43A6"/>
    <w:rsid w:val="005A4EF0"/>
    <w:rsid w:val="005B0923"/>
    <w:rsid w:val="005B1FA7"/>
    <w:rsid w:val="005B2274"/>
    <w:rsid w:val="005B2D49"/>
    <w:rsid w:val="005B3871"/>
    <w:rsid w:val="005B43F8"/>
    <w:rsid w:val="005B4418"/>
    <w:rsid w:val="005B4EF3"/>
    <w:rsid w:val="005B6EEC"/>
    <w:rsid w:val="005B76F7"/>
    <w:rsid w:val="005C19C8"/>
    <w:rsid w:val="005C1E0F"/>
    <w:rsid w:val="005C2B18"/>
    <w:rsid w:val="005C3058"/>
    <w:rsid w:val="005C3D2D"/>
    <w:rsid w:val="005C63AC"/>
    <w:rsid w:val="005C7197"/>
    <w:rsid w:val="005C7C2A"/>
    <w:rsid w:val="005D2956"/>
    <w:rsid w:val="005D51C7"/>
    <w:rsid w:val="005D5591"/>
    <w:rsid w:val="005D6A09"/>
    <w:rsid w:val="005D753F"/>
    <w:rsid w:val="005D79BF"/>
    <w:rsid w:val="005D7CC5"/>
    <w:rsid w:val="005E09D1"/>
    <w:rsid w:val="005E0AD3"/>
    <w:rsid w:val="005E139C"/>
    <w:rsid w:val="005E4721"/>
    <w:rsid w:val="005E60A2"/>
    <w:rsid w:val="005E7849"/>
    <w:rsid w:val="005F1ADD"/>
    <w:rsid w:val="005F3CA1"/>
    <w:rsid w:val="005F4672"/>
    <w:rsid w:val="005F5297"/>
    <w:rsid w:val="005F63C6"/>
    <w:rsid w:val="005F7F7E"/>
    <w:rsid w:val="006008E2"/>
    <w:rsid w:val="006019C6"/>
    <w:rsid w:val="00602E70"/>
    <w:rsid w:val="00603249"/>
    <w:rsid w:val="00605E71"/>
    <w:rsid w:val="00611646"/>
    <w:rsid w:val="00611676"/>
    <w:rsid w:val="00613BF3"/>
    <w:rsid w:val="00613F99"/>
    <w:rsid w:val="00614A5F"/>
    <w:rsid w:val="00614CB6"/>
    <w:rsid w:val="006158BE"/>
    <w:rsid w:val="0061606E"/>
    <w:rsid w:val="00616253"/>
    <w:rsid w:val="0061758D"/>
    <w:rsid w:val="006200E4"/>
    <w:rsid w:val="00620AB0"/>
    <w:rsid w:val="00620F30"/>
    <w:rsid w:val="00621168"/>
    <w:rsid w:val="00622588"/>
    <w:rsid w:val="006240FA"/>
    <w:rsid w:val="00624471"/>
    <w:rsid w:val="006252CE"/>
    <w:rsid w:val="00626DE5"/>
    <w:rsid w:val="00627026"/>
    <w:rsid w:val="00631C33"/>
    <w:rsid w:val="00631FD1"/>
    <w:rsid w:val="006335CB"/>
    <w:rsid w:val="00634124"/>
    <w:rsid w:val="00635153"/>
    <w:rsid w:val="006352DC"/>
    <w:rsid w:val="0063596E"/>
    <w:rsid w:val="00635F2C"/>
    <w:rsid w:val="006370C4"/>
    <w:rsid w:val="0063745F"/>
    <w:rsid w:val="00637F04"/>
    <w:rsid w:val="006402E7"/>
    <w:rsid w:val="0064108B"/>
    <w:rsid w:val="006429B4"/>
    <w:rsid w:val="00644B7D"/>
    <w:rsid w:val="00645E70"/>
    <w:rsid w:val="00647341"/>
    <w:rsid w:val="00650B13"/>
    <w:rsid w:val="00653A9E"/>
    <w:rsid w:val="006541CB"/>
    <w:rsid w:val="00654ADF"/>
    <w:rsid w:val="0065598B"/>
    <w:rsid w:val="00655FF2"/>
    <w:rsid w:val="006570C9"/>
    <w:rsid w:val="006608E6"/>
    <w:rsid w:val="006610F3"/>
    <w:rsid w:val="00663565"/>
    <w:rsid w:val="0066474B"/>
    <w:rsid w:val="00665383"/>
    <w:rsid w:val="00666471"/>
    <w:rsid w:val="00666D61"/>
    <w:rsid w:val="00666F8E"/>
    <w:rsid w:val="00667086"/>
    <w:rsid w:val="00667362"/>
    <w:rsid w:val="006673FA"/>
    <w:rsid w:val="00671C23"/>
    <w:rsid w:val="00671F89"/>
    <w:rsid w:val="006724ED"/>
    <w:rsid w:val="0067266A"/>
    <w:rsid w:val="00672EE1"/>
    <w:rsid w:val="00673703"/>
    <w:rsid w:val="00673DD6"/>
    <w:rsid w:val="0067426A"/>
    <w:rsid w:val="00674338"/>
    <w:rsid w:val="00677865"/>
    <w:rsid w:val="00677C65"/>
    <w:rsid w:val="00677E4A"/>
    <w:rsid w:val="006828E9"/>
    <w:rsid w:val="0068432F"/>
    <w:rsid w:val="00684AF1"/>
    <w:rsid w:val="006868F1"/>
    <w:rsid w:val="00686B0F"/>
    <w:rsid w:val="00686EF9"/>
    <w:rsid w:val="00691C30"/>
    <w:rsid w:val="00692A8A"/>
    <w:rsid w:val="0069491D"/>
    <w:rsid w:val="00695696"/>
    <w:rsid w:val="00695BA1"/>
    <w:rsid w:val="006A044B"/>
    <w:rsid w:val="006A0522"/>
    <w:rsid w:val="006A08F6"/>
    <w:rsid w:val="006A30EC"/>
    <w:rsid w:val="006A41A2"/>
    <w:rsid w:val="006A554E"/>
    <w:rsid w:val="006A6EE0"/>
    <w:rsid w:val="006A7852"/>
    <w:rsid w:val="006B00C1"/>
    <w:rsid w:val="006B0BBB"/>
    <w:rsid w:val="006B2155"/>
    <w:rsid w:val="006B3467"/>
    <w:rsid w:val="006B54C4"/>
    <w:rsid w:val="006B5899"/>
    <w:rsid w:val="006B61D3"/>
    <w:rsid w:val="006B6C17"/>
    <w:rsid w:val="006B6E45"/>
    <w:rsid w:val="006C1BB0"/>
    <w:rsid w:val="006C2F82"/>
    <w:rsid w:val="006C326A"/>
    <w:rsid w:val="006C36E5"/>
    <w:rsid w:val="006C484B"/>
    <w:rsid w:val="006C4A51"/>
    <w:rsid w:val="006C5053"/>
    <w:rsid w:val="006C634A"/>
    <w:rsid w:val="006C669F"/>
    <w:rsid w:val="006C7845"/>
    <w:rsid w:val="006D1798"/>
    <w:rsid w:val="006D2006"/>
    <w:rsid w:val="006D328F"/>
    <w:rsid w:val="006D393A"/>
    <w:rsid w:val="006D3A21"/>
    <w:rsid w:val="006D3BD6"/>
    <w:rsid w:val="006D3F06"/>
    <w:rsid w:val="006D4361"/>
    <w:rsid w:val="006D736D"/>
    <w:rsid w:val="006E1E31"/>
    <w:rsid w:val="006E595D"/>
    <w:rsid w:val="006E5E2B"/>
    <w:rsid w:val="006E7674"/>
    <w:rsid w:val="006E7898"/>
    <w:rsid w:val="006E7945"/>
    <w:rsid w:val="006F055F"/>
    <w:rsid w:val="006F1528"/>
    <w:rsid w:val="006F191D"/>
    <w:rsid w:val="006F2409"/>
    <w:rsid w:val="006F3580"/>
    <w:rsid w:val="006F7CBD"/>
    <w:rsid w:val="00701DFA"/>
    <w:rsid w:val="007022C7"/>
    <w:rsid w:val="00703892"/>
    <w:rsid w:val="00704C36"/>
    <w:rsid w:val="007054BF"/>
    <w:rsid w:val="0070562A"/>
    <w:rsid w:val="00705D3F"/>
    <w:rsid w:val="007061E0"/>
    <w:rsid w:val="007078BD"/>
    <w:rsid w:val="00707B5E"/>
    <w:rsid w:val="00707E47"/>
    <w:rsid w:val="00710A88"/>
    <w:rsid w:val="00710E89"/>
    <w:rsid w:val="0071269C"/>
    <w:rsid w:val="00713B29"/>
    <w:rsid w:val="00713EAE"/>
    <w:rsid w:val="00714134"/>
    <w:rsid w:val="00714C97"/>
    <w:rsid w:val="00715483"/>
    <w:rsid w:val="0071598B"/>
    <w:rsid w:val="00716BE3"/>
    <w:rsid w:val="007208D5"/>
    <w:rsid w:val="0072129D"/>
    <w:rsid w:val="00722277"/>
    <w:rsid w:val="00724984"/>
    <w:rsid w:val="007306C6"/>
    <w:rsid w:val="00730882"/>
    <w:rsid w:val="007320E9"/>
    <w:rsid w:val="007339A5"/>
    <w:rsid w:val="007349CE"/>
    <w:rsid w:val="007349E2"/>
    <w:rsid w:val="00735427"/>
    <w:rsid w:val="00735BB3"/>
    <w:rsid w:val="00736180"/>
    <w:rsid w:val="00736860"/>
    <w:rsid w:val="00736F25"/>
    <w:rsid w:val="0073719F"/>
    <w:rsid w:val="007415A4"/>
    <w:rsid w:val="0074231B"/>
    <w:rsid w:val="007430DC"/>
    <w:rsid w:val="007446CA"/>
    <w:rsid w:val="0074511B"/>
    <w:rsid w:val="007451E8"/>
    <w:rsid w:val="00745DE6"/>
    <w:rsid w:val="00745E12"/>
    <w:rsid w:val="00746538"/>
    <w:rsid w:val="007479C9"/>
    <w:rsid w:val="00747EE4"/>
    <w:rsid w:val="00750AF7"/>
    <w:rsid w:val="007525C6"/>
    <w:rsid w:val="0075386F"/>
    <w:rsid w:val="0075469C"/>
    <w:rsid w:val="00754931"/>
    <w:rsid w:val="007557B3"/>
    <w:rsid w:val="00756719"/>
    <w:rsid w:val="00756B3D"/>
    <w:rsid w:val="0076163E"/>
    <w:rsid w:val="00762FA4"/>
    <w:rsid w:val="00763B23"/>
    <w:rsid w:val="0076524D"/>
    <w:rsid w:val="00765408"/>
    <w:rsid w:val="00767972"/>
    <w:rsid w:val="00770614"/>
    <w:rsid w:val="00770786"/>
    <w:rsid w:val="007707AD"/>
    <w:rsid w:val="00772332"/>
    <w:rsid w:val="007723DC"/>
    <w:rsid w:val="007745ED"/>
    <w:rsid w:val="007749F8"/>
    <w:rsid w:val="0077573A"/>
    <w:rsid w:val="00775D4A"/>
    <w:rsid w:val="007762CB"/>
    <w:rsid w:val="0077639B"/>
    <w:rsid w:val="00776F87"/>
    <w:rsid w:val="007828AB"/>
    <w:rsid w:val="007861C1"/>
    <w:rsid w:val="007870AF"/>
    <w:rsid w:val="00790737"/>
    <w:rsid w:val="00790FCF"/>
    <w:rsid w:val="00791A8F"/>
    <w:rsid w:val="00792609"/>
    <w:rsid w:val="00793BDB"/>
    <w:rsid w:val="00794EF4"/>
    <w:rsid w:val="0079622C"/>
    <w:rsid w:val="007A0605"/>
    <w:rsid w:val="007A13C0"/>
    <w:rsid w:val="007A1EEC"/>
    <w:rsid w:val="007A481F"/>
    <w:rsid w:val="007A6393"/>
    <w:rsid w:val="007B023F"/>
    <w:rsid w:val="007B0B84"/>
    <w:rsid w:val="007B1BBF"/>
    <w:rsid w:val="007B1FE9"/>
    <w:rsid w:val="007B2AD2"/>
    <w:rsid w:val="007B4B11"/>
    <w:rsid w:val="007B6338"/>
    <w:rsid w:val="007B6F32"/>
    <w:rsid w:val="007B7368"/>
    <w:rsid w:val="007B7A02"/>
    <w:rsid w:val="007C0341"/>
    <w:rsid w:val="007C2107"/>
    <w:rsid w:val="007C4726"/>
    <w:rsid w:val="007C5D91"/>
    <w:rsid w:val="007C6715"/>
    <w:rsid w:val="007C67B2"/>
    <w:rsid w:val="007D07AA"/>
    <w:rsid w:val="007D0977"/>
    <w:rsid w:val="007D0E01"/>
    <w:rsid w:val="007D38C3"/>
    <w:rsid w:val="007D4B48"/>
    <w:rsid w:val="007D5FC2"/>
    <w:rsid w:val="007E0E09"/>
    <w:rsid w:val="007E23A4"/>
    <w:rsid w:val="007E4860"/>
    <w:rsid w:val="007E4867"/>
    <w:rsid w:val="007E535B"/>
    <w:rsid w:val="007E68A4"/>
    <w:rsid w:val="007F2251"/>
    <w:rsid w:val="007F2CBA"/>
    <w:rsid w:val="007F51D7"/>
    <w:rsid w:val="007F600E"/>
    <w:rsid w:val="007F724E"/>
    <w:rsid w:val="008000DE"/>
    <w:rsid w:val="008014C0"/>
    <w:rsid w:val="00801DAE"/>
    <w:rsid w:val="0080483A"/>
    <w:rsid w:val="008102A2"/>
    <w:rsid w:val="00810572"/>
    <w:rsid w:val="008121C8"/>
    <w:rsid w:val="00814CB5"/>
    <w:rsid w:val="008152E5"/>
    <w:rsid w:val="0081553D"/>
    <w:rsid w:val="00815BFB"/>
    <w:rsid w:val="00816E82"/>
    <w:rsid w:val="00817255"/>
    <w:rsid w:val="00817AEA"/>
    <w:rsid w:val="00817AF1"/>
    <w:rsid w:val="008209B0"/>
    <w:rsid w:val="00821B08"/>
    <w:rsid w:val="0082431D"/>
    <w:rsid w:val="00824340"/>
    <w:rsid w:val="008257FD"/>
    <w:rsid w:val="00826B8B"/>
    <w:rsid w:val="0082757C"/>
    <w:rsid w:val="00827D56"/>
    <w:rsid w:val="008324E1"/>
    <w:rsid w:val="00834160"/>
    <w:rsid w:val="008374CF"/>
    <w:rsid w:val="00840F30"/>
    <w:rsid w:val="008419BB"/>
    <w:rsid w:val="00841AE3"/>
    <w:rsid w:val="00842413"/>
    <w:rsid w:val="00842D0E"/>
    <w:rsid w:val="008446BD"/>
    <w:rsid w:val="008452B0"/>
    <w:rsid w:val="00846145"/>
    <w:rsid w:val="0084681C"/>
    <w:rsid w:val="00847D36"/>
    <w:rsid w:val="00850035"/>
    <w:rsid w:val="008518DF"/>
    <w:rsid w:val="00852CA1"/>
    <w:rsid w:val="008536E5"/>
    <w:rsid w:val="0085389A"/>
    <w:rsid w:val="00853ED2"/>
    <w:rsid w:val="00854EA7"/>
    <w:rsid w:val="008552B8"/>
    <w:rsid w:val="0085764F"/>
    <w:rsid w:val="00860096"/>
    <w:rsid w:val="00863142"/>
    <w:rsid w:val="008631F4"/>
    <w:rsid w:val="00863235"/>
    <w:rsid w:val="008653B8"/>
    <w:rsid w:val="00865825"/>
    <w:rsid w:val="00870DCB"/>
    <w:rsid w:val="0087110A"/>
    <w:rsid w:val="00872CE2"/>
    <w:rsid w:val="008758DD"/>
    <w:rsid w:val="008777D4"/>
    <w:rsid w:val="00877E7C"/>
    <w:rsid w:val="00880B8F"/>
    <w:rsid w:val="00883579"/>
    <w:rsid w:val="008836E7"/>
    <w:rsid w:val="008840E9"/>
    <w:rsid w:val="00884853"/>
    <w:rsid w:val="0088678A"/>
    <w:rsid w:val="00887AF4"/>
    <w:rsid w:val="00887CA9"/>
    <w:rsid w:val="0089049E"/>
    <w:rsid w:val="00891EF4"/>
    <w:rsid w:val="00892139"/>
    <w:rsid w:val="00894ABA"/>
    <w:rsid w:val="00894ACB"/>
    <w:rsid w:val="00894DC6"/>
    <w:rsid w:val="008A0EE4"/>
    <w:rsid w:val="008A12B0"/>
    <w:rsid w:val="008A1B26"/>
    <w:rsid w:val="008A2FAC"/>
    <w:rsid w:val="008A33E2"/>
    <w:rsid w:val="008A4414"/>
    <w:rsid w:val="008A4AE1"/>
    <w:rsid w:val="008A5B50"/>
    <w:rsid w:val="008A6198"/>
    <w:rsid w:val="008A742C"/>
    <w:rsid w:val="008A754A"/>
    <w:rsid w:val="008A7C51"/>
    <w:rsid w:val="008B5055"/>
    <w:rsid w:val="008B611A"/>
    <w:rsid w:val="008B6AEB"/>
    <w:rsid w:val="008B75D0"/>
    <w:rsid w:val="008B7F9D"/>
    <w:rsid w:val="008C0945"/>
    <w:rsid w:val="008C1EAB"/>
    <w:rsid w:val="008C27D4"/>
    <w:rsid w:val="008C2C55"/>
    <w:rsid w:val="008C3787"/>
    <w:rsid w:val="008C6D8C"/>
    <w:rsid w:val="008C7AAA"/>
    <w:rsid w:val="008C7E36"/>
    <w:rsid w:val="008D1639"/>
    <w:rsid w:val="008D2755"/>
    <w:rsid w:val="008D2BB1"/>
    <w:rsid w:val="008D2D30"/>
    <w:rsid w:val="008D5F62"/>
    <w:rsid w:val="008D6EC8"/>
    <w:rsid w:val="008D7E31"/>
    <w:rsid w:val="008E06C1"/>
    <w:rsid w:val="008E11EA"/>
    <w:rsid w:val="008E19E2"/>
    <w:rsid w:val="008E3150"/>
    <w:rsid w:val="008E3AB8"/>
    <w:rsid w:val="008E3AE7"/>
    <w:rsid w:val="008E3D88"/>
    <w:rsid w:val="008E4532"/>
    <w:rsid w:val="008F1E15"/>
    <w:rsid w:val="008F1E8B"/>
    <w:rsid w:val="008F2229"/>
    <w:rsid w:val="008F3C67"/>
    <w:rsid w:val="008F50DF"/>
    <w:rsid w:val="008F6875"/>
    <w:rsid w:val="008F6BF2"/>
    <w:rsid w:val="00900204"/>
    <w:rsid w:val="0090135C"/>
    <w:rsid w:val="00901AC3"/>
    <w:rsid w:val="00901BD8"/>
    <w:rsid w:val="00901E9E"/>
    <w:rsid w:val="0090463B"/>
    <w:rsid w:val="00904EA7"/>
    <w:rsid w:val="009064F0"/>
    <w:rsid w:val="00906C4A"/>
    <w:rsid w:val="00907DEE"/>
    <w:rsid w:val="00910E3B"/>
    <w:rsid w:val="00910F0C"/>
    <w:rsid w:val="00912393"/>
    <w:rsid w:val="00912D13"/>
    <w:rsid w:val="00915358"/>
    <w:rsid w:val="00915AB1"/>
    <w:rsid w:val="00916DB8"/>
    <w:rsid w:val="00917103"/>
    <w:rsid w:val="00920A8E"/>
    <w:rsid w:val="00921F7E"/>
    <w:rsid w:val="00922336"/>
    <w:rsid w:val="00922984"/>
    <w:rsid w:val="00923875"/>
    <w:rsid w:val="009238DF"/>
    <w:rsid w:val="00924D15"/>
    <w:rsid w:val="00926FA5"/>
    <w:rsid w:val="00927349"/>
    <w:rsid w:val="0092761A"/>
    <w:rsid w:val="00927FB8"/>
    <w:rsid w:val="009301F8"/>
    <w:rsid w:val="0093132E"/>
    <w:rsid w:val="00931598"/>
    <w:rsid w:val="00932443"/>
    <w:rsid w:val="00933799"/>
    <w:rsid w:val="00934836"/>
    <w:rsid w:val="00934D7D"/>
    <w:rsid w:val="00935CB5"/>
    <w:rsid w:val="0094037D"/>
    <w:rsid w:val="0094062D"/>
    <w:rsid w:val="0094191F"/>
    <w:rsid w:val="00941946"/>
    <w:rsid w:val="009426A8"/>
    <w:rsid w:val="00943CB6"/>
    <w:rsid w:val="00943ECE"/>
    <w:rsid w:val="009446B1"/>
    <w:rsid w:val="00945A04"/>
    <w:rsid w:val="00947948"/>
    <w:rsid w:val="00947DA6"/>
    <w:rsid w:val="00950636"/>
    <w:rsid w:val="009518F9"/>
    <w:rsid w:val="00952C21"/>
    <w:rsid w:val="00953338"/>
    <w:rsid w:val="00953383"/>
    <w:rsid w:val="0095470D"/>
    <w:rsid w:val="009554E7"/>
    <w:rsid w:val="00957D40"/>
    <w:rsid w:val="00957FA8"/>
    <w:rsid w:val="00960006"/>
    <w:rsid w:val="00960B50"/>
    <w:rsid w:val="00966B60"/>
    <w:rsid w:val="009703D2"/>
    <w:rsid w:val="00971E88"/>
    <w:rsid w:val="00971E94"/>
    <w:rsid w:val="009760C0"/>
    <w:rsid w:val="009773F7"/>
    <w:rsid w:val="00977DAC"/>
    <w:rsid w:val="00980158"/>
    <w:rsid w:val="009810FF"/>
    <w:rsid w:val="00981894"/>
    <w:rsid w:val="0098189B"/>
    <w:rsid w:val="009828C6"/>
    <w:rsid w:val="00982D7C"/>
    <w:rsid w:val="0098684A"/>
    <w:rsid w:val="00987B92"/>
    <w:rsid w:val="009903A0"/>
    <w:rsid w:val="00991430"/>
    <w:rsid w:val="00991967"/>
    <w:rsid w:val="0099329B"/>
    <w:rsid w:val="009959FC"/>
    <w:rsid w:val="009963E1"/>
    <w:rsid w:val="00996D1B"/>
    <w:rsid w:val="0099720C"/>
    <w:rsid w:val="009978A0"/>
    <w:rsid w:val="009A1F22"/>
    <w:rsid w:val="009A3EBE"/>
    <w:rsid w:val="009A43FD"/>
    <w:rsid w:val="009A4BBD"/>
    <w:rsid w:val="009A5BCF"/>
    <w:rsid w:val="009A619B"/>
    <w:rsid w:val="009A72D6"/>
    <w:rsid w:val="009A78BA"/>
    <w:rsid w:val="009A7B3D"/>
    <w:rsid w:val="009B0AC8"/>
    <w:rsid w:val="009B0DF5"/>
    <w:rsid w:val="009B2346"/>
    <w:rsid w:val="009B4AAB"/>
    <w:rsid w:val="009B4E09"/>
    <w:rsid w:val="009B52E2"/>
    <w:rsid w:val="009B5F2E"/>
    <w:rsid w:val="009B7604"/>
    <w:rsid w:val="009B76F7"/>
    <w:rsid w:val="009C21A8"/>
    <w:rsid w:val="009C232C"/>
    <w:rsid w:val="009C344E"/>
    <w:rsid w:val="009C3FB1"/>
    <w:rsid w:val="009C4AD7"/>
    <w:rsid w:val="009C4C6B"/>
    <w:rsid w:val="009C733A"/>
    <w:rsid w:val="009D0509"/>
    <w:rsid w:val="009D0B07"/>
    <w:rsid w:val="009D43FA"/>
    <w:rsid w:val="009D4A1E"/>
    <w:rsid w:val="009E0A6A"/>
    <w:rsid w:val="009E11C4"/>
    <w:rsid w:val="009E1CAD"/>
    <w:rsid w:val="009E375D"/>
    <w:rsid w:val="009E40E2"/>
    <w:rsid w:val="009E4409"/>
    <w:rsid w:val="009E4E3C"/>
    <w:rsid w:val="009E54AA"/>
    <w:rsid w:val="009E659A"/>
    <w:rsid w:val="009E79D7"/>
    <w:rsid w:val="009F0C3C"/>
    <w:rsid w:val="009F28C3"/>
    <w:rsid w:val="009F334A"/>
    <w:rsid w:val="009F432C"/>
    <w:rsid w:val="009F5BE0"/>
    <w:rsid w:val="00A010CC"/>
    <w:rsid w:val="00A0372D"/>
    <w:rsid w:val="00A03BB4"/>
    <w:rsid w:val="00A042E7"/>
    <w:rsid w:val="00A044F4"/>
    <w:rsid w:val="00A04A7D"/>
    <w:rsid w:val="00A10008"/>
    <w:rsid w:val="00A100D3"/>
    <w:rsid w:val="00A101B4"/>
    <w:rsid w:val="00A10828"/>
    <w:rsid w:val="00A1102B"/>
    <w:rsid w:val="00A11D83"/>
    <w:rsid w:val="00A15995"/>
    <w:rsid w:val="00A15BD9"/>
    <w:rsid w:val="00A16899"/>
    <w:rsid w:val="00A179F2"/>
    <w:rsid w:val="00A17BE2"/>
    <w:rsid w:val="00A17FC0"/>
    <w:rsid w:val="00A203F1"/>
    <w:rsid w:val="00A22274"/>
    <w:rsid w:val="00A22975"/>
    <w:rsid w:val="00A23140"/>
    <w:rsid w:val="00A26DDA"/>
    <w:rsid w:val="00A30385"/>
    <w:rsid w:val="00A30CA0"/>
    <w:rsid w:val="00A3186F"/>
    <w:rsid w:val="00A31ED0"/>
    <w:rsid w:val="00A32289"/>
    <w:rsid w:val="00A32361"/>
    <w:rsid w:val="00A330E9"/>
    <w:rsid w:val="00A34065"/>
    <w:rsid w:val="00A373B4"/>
    <w:rsid w:val="00A409AE"/>
    <w:rsid w:val="00A423C4"/>
    <w:rsid w:val="00A42728"/>
    <w:rsid w:val="00A42C90"/>
    <w:rsid w:val="00A434D8"/>
    <w:rsid w:val="00A44BE0"/>
    <w:rsid w:val="00A462A7"/>
    <w:rsid w:val="00A46E30"/>
    <w:rsid w:val="00A46F0C"/>
    <w:rsid w:val="00A476F8"/>
    <w:rsid w:val="00A47C3B"/>
    <w:rsid w:val="00A51962"/>
    <w:rsid w:val="00A54123"/>
    <w:rsid w:val="00A5448C"/>
    <w:rsid w:val="00A56E46"/>
    <w:rsid w:val="00A57317"/>
    <w:rsid w:val="00A5794F"/>
    <w:rsid w:val="00A57D89"/>
    <w:rsid w:val="00A60A22"/>
    <w:rsid w:val="00A61097"/>
    <w:rsid w:val="00A610D2"/>
    <w:rsid w:val="00A63419"/>
    <w:rsid w:val="00A63674"/>
    <w:rsid w:val="00A64B2B"/>
    <w:rsid w:val="00A6785A"/>
    <w:rsid w:val="00A67B86"/>
    <w:rsid w:val="00A706F8"/>
    <w:rsid w:val="00A70D71"/>
    <w:rsid w:val="00A724F7"/>
    <w:rsid w:val="00A7255E"/>
    <w:rsid w:val="00A72E16"/>
    <w:rsid w:val="00A73495"/>
    <w:rsid w:val="00A74078"/>
    <w:rsid w:val="00A77B68"/>
    <w:rsid w:val="00A813A8"/>
    <w:rsid w:val="00A81B17"/>
    <w:rsid w:val="00A84C18"/>
    <w:rsid w:val="00A86B5F"/>
    <w:rsid w:val="00A8789F"/>
    <w:rsid w:val="00A87ACF"/>
    <w:rsid w:val="00A87BE1"/>
    <w:rsid w:val="00A91396"/>
    <w:rsid w:val="00A92C7B"/>
    <w:rsid w:val="00A969F8"/>
    <w:rsid w:val="00A971BF"/>
    <w:rsid w:val="00A97A11"/>
    <w:rsid w:val="00A97DC8"/>
    <w:rsid w:val="00A97E63"/>
    <w:rsid w:val="00AA0989"/>
    <w:rsid w:val="00AA1437"/>
    <w:rsid w:val="00AA14C4"/>
    <w:rsid w:val="00AA1507"/>
    <w:rsid w:val="00AA244F"/>
    <w:rsid w:val="00AA3EBF"/>
    <w:rsid w:val="00AA5A03"/>
    <w:rsid w:val="00AA5D69"/>
    <w:rsid w:val="00AA671D"/>
    <w:rsid w:val="00AA6A51"/>
    <w:rsid w:val="00AA793B"/>
    <w:rsid w:val="00AB0AB2"/>
    <w:rsid w:val="00AB1764"/>
    <w:rsid w:val="00AB2CDE"/>
    <w:rsid w:val="00AB418F"/>
    <w:rsid w:val="00AB4A06"/>
    <w:rsid w:val="00AB4D24"/>
    <w:rsid w:val="00AB6107"/>
    <w:rsid w:val="00AB6553"/>
    <w:rsid w:val="00AB65EE"/>
    <w:rsid w:val="00AB67F6"/>
    <w:rsid w:val="00AB7CEF"/>
    <w:rsid w:val="00AC1809"/>
    <w:rsid w:val="00AC1F38"/>
    <w:rsid w:val="00AC5182"/>
    <w:rsid w:val="00AC5573"/>
    <w:rsid w:val="00AC6829"/>
    <w:rsid w:val="00AC70D8"/>
    <w:rsid w:val="00AC7477"/>
    <w:rsid w:val="00AC7E54"/>
    <w:rsid w:val="00AD0AA2"/>
    <w:rsid w:val="00AD150E"/>
    <w:rsid w:val="00AD194B"/>
    <w:rsid w:val="00AD19AE"/>
    <w:rsid w:val="00AD1CF0"/>
    <w:rsid w:val="00AD236B"/>
    <w:rsid w:val="00AD246B"/>
    <w:rsid w:val="00AD458E"/>
    <w:rsid w:val="00AD4CAE"/>
    <w:rsid w:val="00AD5486"/>
    <w:rsid w:val="00AD5B44"/>
    <w:rsid w:val="00AD6831"/>
    <w:rsid w:val="00AD6F28"/>
    <w:rsid w:val="00AE0DFC"/>
    <w:rsid w:val="00AE15DE"/>
    <w:rsid w:val="00AE189E"/>
    <w:rsid w:val="00AE4F03"/>
    <w:rsid w:val="00AE5B22"/>
    <w:rsid w:val="00AE6B77"/>
    <w:rsid w:val="00AE7E67"/>
    <w:rsid w:val="00AF0AF7"/>
    <w:rsid w:val="00AF13B8"/>
    <w:rsid w:val="00AF33B6"/>
    <w:rsid w:val="00AF5524"/>
    <w:rsid w:val="00AF564F"/>
    <w:rsid w:val="00AF5B87"/>
    <w:rsid w:val="00AF5ED3"/>
    <w:rsid w:val="00AF7905"/>
    <w:rsid w:val="00B00BF9"/>
    <w:rsid w:val="00B0207A"/>
    <w:rsid w:val="00B02128"/>
    <w:rsid w:val="00B02E22"/>
    <w:rsid w:val="00B04677"/>
    <w:rsid w:val="00B064B5"/>
    <w:rsid w:val="00B07F2A"/>
    <w:rsid w:val="00B10120"/>
    <w:rsid w:val="00B10799"/>
    <w:rsid w:val="00B10E70"/>
    <w:rsid w:val="00B11CA4"/>
    <w:rsid w:val="00B12A2E"/>
    <w:rsid w:val="00B1417B"/>
    <w:rsid w:val="00B1787F"/>
    <w:rsid w:val="00B17A1C"/>
    <w:rsid w:val="00B17C24"/>
    <w:rsid w:val="00B214C8"/>
    <w:rsid w:val="00B21F63"/>
    <w:rsid w:val="00B223FA"/>
    <w:rsid w:val="00B24AC4"/>
    <w:rsid w:val="00B25571"/>
    <w:rsid w:val="00B31505"/>
    <w:rsid w:val="00B33318"/>
    <w:rsid w:val="00B3396C"/>
    <w:rsid w:val="00B33E8B"/>
    <w:rsid w:val="00B353A3"/>
    <w:rsid w:val="00B36436"/>
    <w:rsid w:val="00B408E5"/>
    <w:rsid w:val="00B41182"/>
    <w:rsid w:val="00B412C3"/>
    <w:rsid w:val="00B41EE8"/>
    <w:rsid w:val="00B42072"/>
    <w:rsid w:val="00B4357D"/>
    <w:rsid w:val="00B43DDF"/>
    <w:rsid w:val="00B453A5"/>
    <w:rsid w:val="00B462F6"/>
    <w:rsid w:val="00B46626"/>
    <w:rsid w:val="00B4718D"/>
    <w:rsid w:val="00B471E0"/>
    <w:rsid w:val="00B475DC"/>
    <w:rsid w:val="00B47DA1"/>
    <w:rsid w:val="00B51974"/>
    <w:rsid w:val="00B528D0"/>
    <w:rsid w:val="00B5381C"/>
    <w:rsid w:val="00B54A04"/>
    <w:rsid w:val="00B56D42"/>
    <w:rsid w:val="00B57A5B"/>
    <w:rsid w:val="00B6297D"/>
    <w:rsid w:val="00B6376D"/>
    <w:rsid w:val="00B63B23"/>
    <w:rsid w:val="00B63DC3"/>
    <w:rsid w:val="00B64642"/>
    <w:rsid w:val="00B655DB"/>
    <w:rsid w:val="00B65E27"/>
    <w:rsid w:val="00B6793C"/>
    <w:rsid w:val="00B70883"/>
    <w:rsid w:val="00B71C7A"/>
    <w:rsid w:val="00B72537"/>
    <w:rsid w:val="00B72E30"/>
    <w:rsid w:val="00B73813"/>
    <w:rsid w:val="00B73EE4"/>
    <w:rsid w:val="00B759EE"/>
    <w:rsid w:val="00B75B39"/>
    <w:rsid w:val="00B75B3B"/>
    <w:rsid w:val="00B7720F"/>
    <w:rsid w:val="00B773DD"/>
    <w:rsid w:val="00B77C12"/>
    <w:rsid w:val="00B80C77"/>
    <w:rsid w:val="00B819C7"/>
    <w:rsid w:val="00B822B8"/>
    <w:rsid w:val="00B83878"/>
    <w:rsid w:val="00B85348"/>
    <w:rsid w:val="00B85394"/>
    <w:rsid w:val="00B8667D"/>
    <w:rsid w:val="00B87BB9"/>
    <w:rsid w:val="00B90AF5"/>
    <w:rsid w:val="00B91710"/>
    <w:rsid w:val="00B91786"/>
    <w:rsid w:val="00B92658"/>
    <w:rsid w:val="00B937EF"/>
    <w:rsid w:val="00B93FCE"/>
    <w:rsid w:val="00B95F6D"/>
    <w:rsid w:val="00B96973"/>
    <w:rsid w:val="00B97C76"/>
    <w:rsid w:val="00BA0015"/>
    <w:rsid w:val="00BA0B5A"/>
    <w:rsid w:val="00BA2011"/>
    <w:rsid w:val="00BA2565"/>
    <w:rsid w:val="00BA29AC"/>
    <w:rsid w:val="00BA4FAF"/>
    <w:rsid w:val="00BA5542"/>
    <w:rsid w:val="00BA60AC"/>
    <w:rsid w:val="00BA77BF"/>
    <w:rsid w:val="00BA79DC"/>
    <w:rsid w:val="00BA7EAD"/>
    <w:rsid w:val="00BB0B85"/>
    <w:rsid w:val="00BB1611"/>
    <w:rsid w:val="00BB4AC4"/>
    <w:rsid w:val="00BB4CE2"/>
    <w:rsid w:val="00BC1858"/>
    <w:rsid w:val="00BC205E"/>
    <w:rsid w:val="00BC31B5"/>
    <w:rsid w:val="00BC411D"/>
    <w:rsid w:val="00BC4630"/>
    <w:rsid w:val="00BC4B96"/>
    <w:rsid w:val="00BD3602"/>
    <w:rsid w:val="00BD473D"/>
    <w:rsid w:val="00BD68DE"/>
    <w:rsid w:val="00BD6AA4"/>
    <w:rsid w:val="00BE00C5"/>
    <w:rsid w:val="00BE063E"/>
    <w:rsid w:val="00BE3B22"/>
    <w:rsid w:val="00BE487B"/>
    <w:rsid w:val="00BE749B"/>
    <w:rsid w:val="00BF1146"/>
    <w:rsid w:val="00BF1D4F"/>
    <w:rsid w:val="00BF1ECE"/>
    <w:rsid w:val="00BF1FB9"/>
    <w:rsid w:val="00BF3800"/>
    <w:rsid w:val="00BF4C62"/>
    <w:rsid w:val="00C005ED"/>
    <w:rsid w:val="00C006AE"/>
    <w:rsid w:val="00C010DB"/>
    <w:rsid w:val="00C02B12"/>
    <w:rsid w:val="00C03186"/>
    <w:rsid w:val="00C03AA0"/>
    <w:rsid w:val="00C045BA"/>
    <w:rsid w:val="00C05250"/>
    <w:rsid w:val="00C05C1E"/>
    <w:rsid w:val="00C05DCE"/>
    <w:rsid w:val="00C074C5"/>
    <w:rsid w:val="00C1029E"/>
    <w:rsid w:val="00C103BE"/>
    <w:rsid w:val="00C14464"/>
    <w:rsid w:val="00C16B8E"/>
    <w:rsid w:val="00C16E48"/>
    <w:rsid w:val="00C175F8"/>
    <w:rsid w:val="00C20628"/>
    <w:rsid w:val="00C22E9E"/>
    <w:rsid w:val="00C23734"/>
    <w:rsid w:val="00C23B66"/>
    <w:rsid w:val="00C23D9B"/>
    <w:rsid w:val="00C26028"/>
    <w:rsid w:val="00C26146"/>
    <w:rsid w:val="00C275ED"/>
    <w:rsid w:val="00C27999"/>
    <w:rsid w:val="00C30355"/>
    <w:rsid w:val="00C31E62"/>
    <w:rsid w:val="00C32238"/>
    <w:rsid w:val="00C32274"/>
    <w:rsid w:val="00C32FDD"/>
    <w:rsid w:val="00C331B7"/>
    <w:rsid w:val="00C33549"/>
    <w:rsid w:val="00C36277"/>
    <w:rsid w:val="00C3765D"/>
    <w:rsid w:val="00C37C02"/>
    <w:rsid w:val="00C40532"/>
    <w:rsid w:val="00C41B84"/>
    <w:rsid w:val="00C4273B"/>
    <w:rsid w:val="00C44F12"/>
    <w:rsid w:val="00C46BE2"/>
    <w:rsid w:val="00C50878"/>
    <w:rsid w:val="00C50E17"/>
    <w:rsid w:val="00C51E5A"/>
    <w:rsid w:val="00C5208D"/>
    <w:rsid w:val="00C547A5"/>
    <w:rsid w:val="00C55258"/>
    <w:rsid w:val="00C552A4"/>
    <w:rsid w:val="00C56085"/>
    <w:rsid w:val="00C576F2"/>
    <w:rsid w:val="00C57E0A"/>
    <w:rsid w:val="00C57E4B"/>
    <w:rsid w:val="00C6047E"/>
    <w:rsid w:val="00C62233"/>
    <w:rsid w:val="00C63D2E"/>
    <w:rsid w:val="00C65896"/>
    <w:rsid w:val="00C66AC7"/>
    <w:rsid w:val="00C66CB7"/>
    <w:rsid w:val="00C671EB"/>
    <w:rsid w:val="00C673E6"/>
    <w:rsid w:val="00C703C7"/>
    <w:rsid w:val="00C70494"/>
    <w:rsid w:val="00C70BA2"/>
    <w:rsid w:val="00C70FC6"/>
    <w:rsid w:val="00C71134"/>
    <w:rsid w:val="00C7164B"/>
    <w:rsid w:val="00C7236D"/>
    <w:rsid w:val="00C72C49"/>
    <w:rsid w:val="00C7384F"/>
    <w:rsid w:val="00C738B9"/>
    <w:rsid w:val="00C759B0"/>
    <w:rsid w:val="00C763DB"/>
    <w:rsid w:val="00C76BA3"/>
    <w:rsid w:val="00C76CDE"/>
    <w:rsid w:val="00C800E5"/>
    <w:rsid w:val="00C80642"/>
    <w:rsid w:val="00C84944"/>
    <w:rsid w:val="00C85E32"/>
    <w:rsid w:val="00C870C6"/>
    <w:rsid w:val="00C87570"/>
    <w:rsid w:val="00C92273"/>
    <w:rsid w:val="00C938C6"/>
    <w:rsid w:val="00C94899"/>
    <w:rsid w:val="00C95268"/>
    <w:rsid w:val="00C960FD"/>
    <w:rsid w:val="00C96B9D"/>
    <w:rsid w:val="00C9772E"/>
    <w:rsid w:val="00C97FCF"/>
    <w:rsid w:val="00CA0B57"/>
    <w:rsid w:val="00CA0CC9"/>
    <w:rsid w:val="00CA1357"/>
    <w:rsid w:val="00CA1935"/>
    <w:rsid w:val="00CA1FB7"/>
    <w:rsid w:val="00CA38A4"/>
    <w:rsid w:val="00CA448A"/>
    <w:rsid w:val="00CA5932"/>
    <w:rsid w:val="00CA6696"/>
    <w:rsid w:val="00CA6AE3"/>
    <w:rsid w:val="00CA6B09"/>
    <w:rsid w:val="00CA6BAC"/>
    <w:rsid w:val="00CA6F80"/>
    <w:rsid w:val="00CB281E"/>
    <w:rsid w:val="00CB2967"/>
    <w:rsid w:val="00CB3366"/>
    <w:rsid w:val="00CB3709"/>
    <w:rsid w:val="00CB5652"/>
    <w:rsid w:val="00CB5848"/>
    <w:rsid w:val="00CB7492"/>
    <w:rsid w:val="00CB75D4"/>
    <w:rsid w:val="00CC03D0"/>
    <w:rsid w:val="00CC0873"/>
    <w:rsid w:val="00CC0CC2"/>
    <w:rsid w:val="00CC61AE"/>
    <w:rsid w:val="00CC7329"/>
    <w:rsid w:val="00CC760A"/>
    <w:rsid w:val="00CC76BB"/>
    <w:rsid w:val="00CC77AC"/>
    <w:rsid w:val="00CD13A5"/>
    <w:rsid w:val="00CD312C"/>
    <w:rsid w:val="00CD3B86"/>
    <w:rsid w:val="00CD5529"/>
    <w:rsid w:val="00CD7906"/>
    <w:rsid w:val="00CD7A47"/>
    <w:rsid w:val="00CD7D45"/>
    <w:rsid w:val="00CE0538"/>
    <w:rsid w:val="00CE1481"/>
    <w:rsid w:val="00CE1803"/>
    <w:rsid w:val="00CE1CE0"/>
    <w:rsid w:val="00CE1E2D"/>
    <w:rsid w:val="00CE2F40"/>
    <w:rsid w:val="00CE3459"/>
    <w:rsid w:val="00CE3547"/>
    <w:rsid w:val="00CE44FE"/>
    <w:rsid w:val="00CE4562"/>
    <w:rsid w:val="00CE50D9"/>
    <w:rsid w:val="00CE5389"/>
    <w:rsid w:val="00CE5E83"/>
    <w:rsid w:val="00CE788D"/>
    <w:rsid w:val="00CF246C"/>
    <w:rsid w:val="00CF256C"/>
    <w:rsid w:val="00CF2687"/>
    <w:rsid w:val="00CF3167"/>
    <w:rsid w:val="00CF3B36"/>
    <w:rsid w:val="00CF3F36"/>
    <w:rsid w:val="00CF519A"/>
    <w:rsid w:val="00CF5E21"/>
    <w:rsid w:val="00CF6859"/>
    <w:rsid w:val="00CF7218"/>
    <w:rsid w:val="00CF7A33"/>
    <w:rsid w:val="00D00881"/>
    <w:rsid w:val="00D01B2A"/>
    <w:rsid w:val="00D02D73"/>
    <w:rsid w:val="00D02E19"/>
    <w:rsid w:val="00D07400"/>
    <w:rsid w:val="00D074A3"/>
    <w:rsid w:val="00D101D7"/>
    <w:rsid w:val="00D10EB8"/>
    <w:rsid w:val="00D112C3"/>
    <w:rsid w:val="00D13005"/>
    <w:rsid w:val="00D14B66"/>
    <w:rsid w:val="00D16096"/>
    <w:rsid w:val="00D16E41"/>
    <w:rsid w:val="00D1723D"/>
    <w:rsid w:val="00D17947"/>
    <w:rsid w:val="00D17A19"/>
    <w:rsid w:val="00D23C41"/>
    <w:rsid w:val="00D24A47"/>
    <w:rsid w:val="00D251E3"/>
    <w:rsid w:val="00D26165"/>
    <w:rsid w:val="00D27023"/>
    <w:rsid w:val="00D2745C"/>
    <w:rsid w:val="00D274F4"/>
    <w:rsid w:val="00D27D5E"/>
    <w:rsid w:val="00D316D1"/>
    <w:rsid w:val="00D33065"/>
    <w:rsid w:val="00D34615"/>
    <w:rsid w:val="00D348FB"/>
    <w:rsid w:val="00D3741A"/>
    <w:rsid w:val="00D37849"/>
    <w:rsid w:val="00D37CB2"/>
    <w:rsid w:val="00D37FD0"/>
    <w:rsid w:val="00D4283E"/>
    <w:rsid w:val="00D44305"/>
    <w:rsid w:val="00D44590"/>
    <w:rsid w:val="00D44DCD"/>
    <w:rsid w:val="00D454DF"/>
    <w:rsid w:val="00D45AD2"/>
    <w:rsid w:val="00D45ADF"/>
    <w:rsid w:val="00D4671F"/>
    <w:rsid w:val="00D46808"/>
    <w:rsid w:val="00D4692C"/>
    <w:rsid w:val="00D46C44"/>
    <w:rsid w:val="00D4757C"/>
    <w:rsid w:val="00D51E6D"/>
    <w:rsid w:val="00D5214C"/>
    <w:rsid w:val="00D52251"/>
    <w:rsid w:val="00D5229E"/>
    <w:rsid w:val="00D5295F"/>
    <w:rsid w:val="00D56015"/>
    <w:rsid w:val="00D56649"/>
    <w:rsid w:val="00D62222"/>
    <w:rsid w:val="00D62815"/>
    <w:rsid w:val="00D64C86"/>
    <w:rsid w:val="00D65DCE"/>
    <w:rsid w:val="00D71489"/>
    <w:rsid w:val="00D71789"/>
    <w:rsid w:val="00D75197"/>
    <w:rsid w:val="00D7561A"/>
    <w:rsid w:val="00D769B7"/>
    <w:rsid w:val="00D76CA4"/>
    <w:rsid w:val="00D77597"/>
    <w:rsid w:val="00D77D24"/>
    <w:rsid w:val="00D8135D"/>
    <w:rsid w:val="00D8281A"/>
    <w:rsid w:val="00D83ADE"/>
    <w:rsid w:val="00D84B4D"/>
    <w:rsid w:val="00D90F46"/>
    <w:rsid w:val="00D93E70"/>
    <w:rsid w:val="00D9456F"/>
    <w:rsid w:val="00D947F3"/>
    <w:rsid w:val="00D95FF5"/>
    <w:rsid w:val="00D961A7"/>
    <w:rsid w:val="00DA09C8"/>
    <w:rsid w:val="00DA1123"/>
    <w:rsid w:val="00DA1739"/>
    <w:rsid w:val="00DA2324"/>
    <w:rsid w:val="00DA2C0B"/>
    <w:rsid w:val="00DA2F7C"/>
    <w:rsid w:val="00DA3DB9"/>
    <w:rsid w:val="00DA4F8F"/>
    <w:rsid w:val="00DA5E45"/>
    <w:rsid w:val="00DA6408"/>
    <w:rsid w:val="00DA6F19"/>
    <w:rsid w:val="00DB0B01"/>
    <w:rsid w:val="00DB0B9A"/>
    <w:rsid w:val="00DB188D"/>
    <w:rsid w:val="00DB1DBC"/>
    <w:rsid w:val="00DB309B"/>
    <w:rsid w:val="00DB3245"/>
    <w:rsid w:val="00DB3634"/>
    <w:rsid w:val="00DB79AB"/>
    <w:rsid w:val="00DC0080"/>
    <w:rsid w:val="00DC042A"/>
    <w:rsid w:val="00DC1DD6"/>
    <w:rsid w:val="00DC29C2"/>
    <w:rsid w:val="00DC30A2"/>
    <w:rsid w:val="00DC414A"/>
    <w:rsid w:val="00DC43A0"/>
    <w:rsid w:val="00DC4F22"/>
    <w:rsid w:val="00DC5578"/>
    <w:rsid w:val="00DC5B8B"/>
    <w:rsid w:val="00DC5E09"/>
    <w:rsid w:val="00DC744F"/>
    <w:rsid w:val="00DC7B76"/>
    <w:rsid w:val="00DD0974"/>
    <w:rsid w:val="00DD1214"/>
    <w:rsid w:val="00DD3263"/>
    <w:rsid w:val="00DD35CB"/>
    <w:rsid w:val="00DD5D0D"/>
    <w:rsid w:val="00DD6596"/>
    <w:rsid w:val="00DD6B88"/>
    <w:rsid w:val="00DD7604"/>
    <w:rsid w:val="00DE4B2D"/>
    <w:rsid w:val="00DE4C72"/>
    <w:rsid w:val="00DE501F"/>
    <w:rsid w:val="00DE696C"/>
    <w:rsid w:val="00DF076D"/>
    <w:rsid w:val="00DF124E"/>
    <w:rsid w:val="00DF13E1"/>
    <w:rsid w:val="00DF158F"/>
    <w:rsid w:val="00DF24AE"/>
    <w:rsid w:val="00DF4415"/>
    <w:rsid w:val="00DF4572"/>
    <w:rsid w:val="00DF4BB5"/>
    <w:rsid w:val="00DF5629"/>
    <w:rsid w:val="00DF61DA"/>
    <w:rsid w:val="00DF6ECF"/>
    <w:rsid w:val="00E00602"/>
    <w:rsid w:val="00E006F6"/>
    <w:rsid w:val="00E009CC"/>
    <w:rsid w:val="00E017C5"/>
    <w:rsid w:val="00E0332B"/>
    <w:rsid w:val="00E03D16"/>
    <w:rsid w:val="00E03FA2"/>
    <w:rsid w:val="00E04F7A"/>
    <w:rsid w:val="00E05358"/>
    <w:rsid w:val="00E05B89"/>
    <w:rsid w:val="00E06D07"/>
    <w:rsid w:val="00E078D3"/>
    <w:rsid w:val="00E10E7E"/>
    <w:rsid w:val="00E10EB0"/>
    <w:rsid w:val="00E1151E"/>
    <w:rsid w:val="00E12D67"/>
    <w:rsid w:val="00E14B67"/>
    <w:rsid w:val="00E16A9D"/>
    <w:rsid w:val="00E16DED"/>
    <w:rsid w:val="00E17DA3"/>
    <w:rsid w:val="00E200C0"/>
    <w:rsid w:val="00E209C2"/>
    <w:rsid w:val="00E22B94"/>
    <w:rsid w:val="00E26887"/>
    <w:rsid w:val="00E3106F"/>
    <w:rsid w:val="00E31FD4"/>
    <w:rsid w:val="00E3362C"/>
    <w:rsid w:val="00E34517"/>
    <w:rsid w:val="00E3712D"/>
    <w:rsid w:val="00E37D73"/>
    <w:rsid w:val="00E456E0"/>
    <w:rsid w:val="00E46919"/>
    <w:rsid w:val="00E46A1A"/>
    <w:rsid w:val="00E4737D"/>
    <w:rsid w:val="00E47454"/>
    <w:rsid w:val="00E476A2"/>
    <w:rsid w:val="00E56A36"/>
    <w:rsid w:val="00E572CE"/>
    <w:rsid w:val="00E611BD"/>
    <w:rsid w:val="00E6120B"/>
    <w:rsid w:val="00E61985"/>
    <w:rsid w:val="00E61C78"/>
    <w:rsid w:val="00E62558"/>
    <w:rsid w:val="00E625B4"/>
    <w:rsid w:val="00E63663"/>
    <w:rsid w:val="00E6379A"/>
    <w:rsid w:val="00E6477E"/>
    <w:rsid w:val="00E65C4A"/>
    <w:rsid w:val="00E678BC"/>
    <w:rsid w:val="00E74556"/>
    <w:rsid w:val="00E74A2E"/>
    <w:rsid w:val="00E76920"/>
    <w:rsid w:val="00E76AB1"/>
    <w:rsid w:val="00E800FE"/>
    <w:rsid w:val="00E81BB2"/>
    <w:rsid w:val="00E82D4C"/>
    <w:rsid w:val="00E83BAE"/>
    <w:rsid w:val="00E83F6A"/>
    <w:rsid w:val="00E8430F"/>
    <w:rsid w:val="00E848FC"/>
    <w:rsid w:val="00E84E32"/>
    <w:rsid w:val="00E85CBB"/>
    <w:rsid w:val="00E868FF"/>
    <w:rsid w:val="00E869B2"/>
    <w:rsid w:val="00E870C7"/>
    <w:rsid w:val="00E87AA0"/>
    <w:rsid w:val="00E903B1"/>
    <w:rsid w:val="00E90F98"/>
    <w:rsid w:val="00E91415"/>
    <w:rsid w:val="00E92B2C"/>
    <w:rsid w:val="00E934E3"/>
    <w:rsid w:val="00E938F1"/>
    <w:rsid w:val="00E94BB6"/>
    <w:rsid w:val="00E95F0D"/>
    <w:rsid w:val="00E96E6B"/>
    <w:rsid w:val="00E9723E"/>
    <w:rsid w:val="00E97C74"/>
    <w:rsid w:val="00EA205D"/>
    <w:rsid w:val="00EA264A"/>
    <w:rsid w:val="00EA3811"/>
    <w:rsid w:val="00EA4CEB"/>
    <w:rsid w:val="00EB21C1"/>
    <w:rsid w:val="00EB25B6"/>
    <w:rsid w:val="00EB5032"/>
    <w:rsid w:val="00EB6192"/>
    <w:rsid w:val="00EB6413"/>
    <w:rsid w:val="00EB6BEB"/>
    <w:rsid w:val="00EB6D36"/>
    <w:rsid w:val="00EB745B"/>
    <w:rsid w:val="00EB788A"/>
    <w:rsid w:val="00EC5D0C"/>
    <w:rsid w:val="00EC6409"/>
    <w:rsid w:val="00EC75CE"/>
    <w:rsid w:val="00ED0B1E"/>
    <w:rsid w:val="00ED0DF0"/>
    <w:rsid w:val="00ED1E20"/>
    <w:rsid w:val="00ED32FA"/>
    <w:rsid w:val="00ED34DB"/>
    <w:rsid w:val="00ED3C07"/>
    <w:rsid w:val="00ED4329"/>
    <w:rsid w:val="00ED718C"/>
    <w:rsid w:val="00ED74FE"/>
    <w:rsid w:val="00EE094D"/>
    <w:rsid w:val="00EE1009"/>
    <w:rsid w:val="00EE1391"/>
    <w:rsid w:val="00EE19AC"/>
    <w:rsid w:val="00EE2106"/>
    <w:rsid w:val="00EE3015"/>
    <w:rsid w:val="00EE3DCF"/>
    <w:rsid w:val="00EE40C9"/>
    <w:rsid w:val="00EE4426"/>
    <w:rsid w:val="00EE46CD"/>
    <w:rsid w:val="00EE64D0"/>
    <w:rsid w:val="00EE65AC"/>
    <w:rsid w:val="00EE6B6B"/>
    <w:rsid w:val="00EE774B"/>
    <w:rsid w:val="00EE78E5"/>
    <w:rsid w:val="00EF0676"/>
    <w:rsid w:val="00EF1C1A"/>
    <w:rsid w:val="00EF3A8F"/>
    <w:rsid w:val="00EF5404"/>
    <w:rsid w:val="00EF7067"/>
    <w:rsid w:val="00F03002"/>
    <w:rsid w:val="00F0531D"/>
    <w:rsid w:val="00F05939"/>
    <w:rsid w:val="00F05B2B"/>
    <w:rsid w:val="00F05E52"/>
    <w:rsid w:val="00F06AC6"/>
    <w:rsid w:val="00F14066"/>
    <w:rsid w:val="00F1445D"/>
    <w:rsid w:val="00F15444"/>
    <w:rsid w:val="00F22C15"/>
    <w:rsid w:val="00F24CC6"/>
    <w:rsid w:val="00F24E1F"/>
    <w:rsid w:val="00F253C7"/>
    <w:rsid w:val="00F25B51"/>
    <w:rsid w:val="00F26F08"/>
    <w:rsid w:val="00F3230C"/>
    <w:rsid w:val="00F330F2"/>
    <w:rsid w:val="00F341ED"/>
    <w:rsid w:val="00F343A2"/>
    <w:rsid w:val="00F3466E"/>
    <w:rsid w:val="00F3560D"/>
    <w:rsid w:val="00F37D89"/>
    <w:rsid w:val="00F40E73"/>
    <w:rsid w:val="00F4180A"/>
    <w:rsid w:val="00F4232D"/>
    <w:rsid w:val="00F42338"/>
    <w:rsid w:val="00F45DDD"/>
    <w:rsid w:val="00F477FB"/>
    <w:rsid w:val="00F50B45"/>
    <w:rsid w:val="00F54582"/>
    <w:rsid w:val="00F54EA7"/>
    <w:rsid w:val="00F567AE"/>
    <w:rsid w:val="00F60BA7"/>
    <w:rsid w:val="00F6327A"/>
    <w:rsid w:val="00F642B8"/>
    <w:rsid w:val="00F64FAC"/>
    <w:rsid w:val="00F650A1"/>
    <w:rsid w:val="00F664C2"/>
    <w:rsid w:val="00F66A79"/>
    <w:rsid w:val="00F67360"/>
    <w:rsid w:val="00F70B97"/>
    <w:rsid w:val="00F74FB4"/>
    <w:rsid w:val="00F75E96"/>
    <w:rsid w:val="00F7612B"/>
    <w:rsid w:val="00F768A3"/>
    <w:rsid w:val="00F77CD5"/>
    <w:rsid w:val="00F77CD7"/>
    <w:rsid w:val="00F813A9"/>
    <w:rsid w:val="00F8141F"/>
    <w:rsid w:val="00F82A68"/>
    <w:rsid w:val="00F82B2A"/>
    <w:rsid w:val="00F831CF"/>
    <w:rsid w:val="00F84F25"/>
    <w:rsid w:val="00F85D41"/>
    <w:rsid w:val="00F862A4"/>
    <w:rsid w:val="00F86A88"/>
    <w:rsid w:val="00F90F84"/>
    <w:rsid w:val="00F91E3F"/>
    <w:rsid w:val="00F9259B"/>
    <w:rsid w:val="00F932B8"/>
    <w:rsid w:val="00F93D08"/>
    <w:rsid w:val="00F956D7"/>
    <w:rsid w:val="00F967F6"/>
    <w:rsid w:val="00F97241"/>
    <w:rsid w:val="00F974CF"/>
    <w:rsid w:val="00FA07A6"/>
    <w:rsid w:val="00FA1F1A"/>
    <w:rsid w:val="00FA48B2"/>
    <w:rsid w:val="00FA5DBE"/>
    <w:rsid w:val="00FB0199"/>
    <w:rsid w:val="00FB098E"/>
    <w:rsid w:val="00FB0B5D"/>
    <w:rsid w:val="00FB448C"/>
    <w:rsid w:val="00FB4923"/>
    <w:rsid w:val="00FB4F6B"/>
    <w:rsid w:val="00FB5350"/>
    <w:rsid w:val="00FB584A"/>
    <w:rsid w:val="00FB6084"/>
    <w:rsid w:val="00FB6F99"/>
    <w:rsid w:val="00FC045D"/>
    <w:rsid w:val="00FC0613"/>
    <w:rsid w:val="00FC1C88"/>
    <w:rsid w:val="00FC444A"/>
    <w:rsid w:val="00FC44B6"/>
    <w:rsid w:val="00FC5A8F"/>
    <w:rsid w:val="00FC6A01"/>
    <w:rsid w:val="00FC6A32"/>
    <w:rsid w:val="00FD2D26"/>
    <w:rsid w:val="00FD32B1"/>
    <w:rsid w:val="00FD36C7"/>
    <w:rsid w:val="00FD49EF"/>
    <w:rsid w:val="00FD50DC"/>
    <w:rsid w:val="00FD7474"/>
    <w:rsid w:val="00FE0BB6"/>
    <w:rsid w:val="00FE11A0"/>
    <w:rsid w:val="00FE3018"/>
    <w:rsid w:val="00FE3DB2"/>
    <w:rsid w:val="00FE40E8"/>
    <w:rsid w:val="00FE4B9B"/>
    <w:rsid w:val="00FE5829"/>
    <w:rsid w:val="00FE5E9B"/>
    <w:rsid w:val="00FE7549"/>
    <w:rsid w:val="00FE78F9"/>
    <w:rsid w:val="00FF3E73"/>
    <w:rsid w:val="00FF4E7C"/>
    <w:rsid w:val="00FF641B"/>
    <w:rsid w:val="00FF69CC"/>
    <w:rsid w:val="00FF718C"/>
    <w:rsid w:val="00FF727F"/>
    <w:rsid w:val="00FF7F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F5C7E"/>
  <w15:docId w15:val="{C7295D5F-B140-4685-BC82-EB621C11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557"/>
    <w:rPr>
      <w:sz w:val="24"/>
      <w:szCs w:val="24"/>
    </w:rPr>
  </w:style>
  <w:style w:type="paragraph" w:styleId="Heading1">
    <w:name w:val="heading 1"/>
    <w:basedOn w:val="Normal"/>
    <w:next w:val="Normal"/>
    <w:qFormat/>
    <w:rsid w:val="00534557"/>
    <w:pPr>
      <w:keepNext/>
      <w:spacing w:line="236" w:lineRule="auto"/>
      <w:outlineLvl w:val="0"/>
    </w:pPr>
    <w:rPr>
      <w:b/>
      <w:bCs/>
    </w:rPr>
  </w:style>
  <w:style w:type="paragraph" w:styleId="Heading2">
    <w:name w:val="heading 2"/>
    <w:basedOn w:val="Normal"/>
    <w:next w:val="Normal"/>
    <w:qFormat/>
    <w:rsid w:val="00534557"/>
    <w:pPr>
      <w:keepNext/>
      <w:spacing w:line="236" w:lineRule="auto"/>
      <w:outlineLvl w:val="1"/>
    </w:pPr>
    <w:rPr>
      <w:bCs/>
      <w:u w:val="single"/>
    </w:rPr>
  </w:style>
  <w:style w:type="paragraph" w:styleId="Heading3">
    <w:name w:val="heading 3"/>
    <w:basedOn w:val="Normal"/>
    <w:next w:val="Normal"/>
    <w:qFormat/>
    <w:rsid w:val="00534557"/>
    <w:pPr>
      <w:keepNext/>
      <w:spacing w:line="236" w:lineRule="auto"/>
      <w:outlineLvl w:val="2"/>
    </w:pPr>
    <w:rPr>
      <w:i/>
      <w:spacing w:val="60"/>
    </w:rPr>
  </w:style>
  <w:style w:type="paragraph" w:styleId="Heading4">
    <w:name w:val="heading 4"/>
    <w:basedOn w:val="Normal"/>
    <w:next w:val="Normal"/>
    <w:qFormat/>
    <w:rsid w:val="00534557"/>
    <w:pPr>
      <w:keepNext/>
      <w:spacing w:line="236" w:lineRule="auto"/>
      <w:outlineLvl w:val="3"/>
    </w:pPr>
    <w:rPr>
      <w:rFonts w:ascii="Book Antiqua" w:hAnsi="Book Antiqua"/>
      <w:b/>
      <w:i/>
      <w:iCs/>
      <w:smallCaps/>
      <w:spacing w:val="60"/>
    </w:rPr>
  </w:style>
  <w:style w:type="paragraph" w:styleId="Heading5">
    <w:name w:val="heading 5"/>
    <w:basedOn w:val="Normal"/>
    <w:next w:val="Normal"/>
    <w:qFormat/>
    <w:rsid w:val="00534557"/>
    <w:pPr>
      <w:keepNext/>
      <w:widowControl w:val="0"/>
      <w:spacing w:line="267" w:lineRule="auto"/>
      <w:jc w:val="center"/>
      <w:outlineLvl w:val="4"/>
    </w:pPr>
    <w:rPr>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557"/>
    <w:pPr>
      <w:tabs>
        <w:tab w:val="center" w:pos="4320"/>
        <w:tab w:val="right" w:pos="8640"/>
      </w:tabs>
    </w:pPr>
  </w:style>
  <w:style w:type="paragraph" w:styleId="Footer">
    <w:name w:val="footer"/>
    <w:basedOn w:val="Normal"/>
    <w:rsid w:val="00534557"/>
    <w:pPr>
      <w:tabs>
        <w:tab w:val="center" w:pos="4320"/>
        <w:tab w:val="right" w:pos="8640"/>
      </w:tabs>
    </w:pPr>
  </w:style>
  <w:style w:type="character" w:styleId="PageNumber">
    <w:name w:val="page number"/>
    <w:basedOn w:val="DefaultParagraphFont"/>
    <w:rsid w:val="00534557"/>
  </w:style>
  <w:style w:type="paragraph" w:customStyle="1" w:styleId="Level1">
    <w:name w:val="Level 1"/>
    <w:basedOn w:val="Normal"/>
    <w:rsid w:val="00534557"/>
    <w:pPr>
      <w:widowControl w:val="0"/>
    </w:pPr>
    <w:rPr>
      <w:szCs w:val="20"/>
    </w:rPr>
  </w:style>
  <w:style w:type="paragraph" w:styleId="Title">
    <w:name w:val="Title"/>
    <w:basedOn w:val="Normal"/>
    <w:qFormat/>
    <w:rsid w:val="00534557"/>
    <w:pPr>
      <w:spacing w:line="236" w:lineRule="auto"/>
      <w:jc w:val="center"/>
    </w:pPr>
    <w:rPr>
      <w:rFonts w:ascii="Book Antiqua" w:hAnsi="Book Antiqua"/>
      <w:b/>
      <w:smallCaps/>
      <w:spacing w:val="20"/>
    </w:rPr>
  </w:style>
  <w:style w:type="paragraph" w:styleId="HTMLPreformatted">
    <w:name w:val="HTML Preformatted"/>
    <w:basedOn w:val="Normal"/>
    <w:rsid w:val="00534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TMLTypewriter">
    <w:name w:val="HTML Typewriter"/>
    <w:basedOn w:val="DefaultParagraphFont"/>
    <w:rsid w:val="00534557"/>
    <w:rPr>
      <w:rFonts w:ascii="Courier New" w:eastAsia="Courier New" w:hAnsi="Courier New" w:cs="Courier New" w:hint="default"/>
      <w:sz w:val="20"/>
      <w:szCs w:val="20"/>
    </w:rPr>
  </w:style>
  <w:style w:type="paragraph" w:styleId="BodyTextIndent">
    <w:name w:val="Body Text Indent"/>
    <w:basedOn w:val="Normal"/>
    <w:rsid w:val="00534557"/>
    <w:pPr>
      <w:ind w:firstLine="720"/>
    </w:pPr>
  </w:style>
  <w:style w:type="paragraph" w:styleId="BodyText">
    <w:name w:val="Body Text"/>
    <w:basedOn w:val="Normal"/>
    <w:rsid w:val="00534557"/>
    <w:pPr>
      <w:widowControl w:val="0"/>
    </w:pPr>
    <w:rPr>
      <w:sz w:val="23"/>
      <w:szCs w:val="20"/>
    </w:rPr>
  </w:style>
  <w:style w:type="paragraph" w:styleId="BodyText2">
    <w:name w:val="Body Text 2"/>
    <w:basedOn w:val="Normal"/>
    <w:rsid w:val="00534557"/>
    <w:pPr>
      <w:widowControl w:val="0"/>
      <w:spacing w:after="120" w:line="480" w:lineRule="auto"/>
    </w:pPr>
    <w:rPr>
      <w:snapToGrid w:val="0"/>
      <w:sz w:val="20"/>
      <w:szCs w:val="20"/>
    </w:rPr>
  </w:style>
  <w:style w:type="character" w:customStyle="1" w:styleId="bibrecord-highlight1">
    <w:name w:val="bibrecord-highlight1"/>
    <w:basedOn w:val="DefaultParagraphFont"/>
    <w:rsid w:val="00FE3018"/>
    <w:rPr>
      <w:b/>
      <w:bCs/>
      <w:color w:val="CC0000"/>
    </w:rPr>
  </w:style>
  <w:style w:type="character" w:customStyle="1" w:styleId="titles-title1">
    <w:name w:val="titles-title1"/>
    <w:basedOn w:val="DefaultParagraphFont"/>
    <w:rsid w:val="00FE3018"/>
    <w:rPr>
      <w:b/>
      <w:bCs/>
    </w:rPr>
  </w:style>
  <w:style w:type="character" w:customStyle="1" w:styleId="titles-pt1">
    <w:name w:val="titles-pt1"/>
    <w:basedOn w:val="DefaultParagraphFont"/>
    <w:rsid w:val="00FE3018"/>
    <w:rPr>
      <w:color w:val="000000"/>
    </w:rPr>
  </w:style>
  <w:style w:type="character" w:customStyle="1" w:styleId="titles-source1">
    <w:name w:val="titles-source1"/>
    <w:basedOn w:val="DefaultParagraphFont"/>
    <w:rsid w:val="00FE3018"/>
    <w:rPr>
      <w:i/>
      <w:iCs/>
    </w:rPr>
  </w:style>
  <w:style w:type="paragraph" w:styleId="BalloonText">
    <w:name w:val="Balloon Text"/>
    <w:basedOn w:val="Normal"/>
    <w:semiHidden/>
    <w:rsid w:val="002B520E"/>
    <w:rPr>
      <w:rFonts w:ascii="Tahoma" w:hAnsi="Tahoma" w:cs="Tahoma"/>
      <w:sz w:val="16"/>
      <w:szCs w:val="16"/>
    </w:rPr>
  </w:style>
  <w:style w:type="character" w:customStyle="1" w:styleId="citationiacgale">
    <w:name w:val="citation iac gale"/>
    <w:basedOn w:val="DefaultParagraphFont"/>
    <w:rsid w:val="00B6793C"/>
  </w:style>
  <w:style w:type="paragraph" w:styleId="PlainText">
    <w:name w:val="Plain Text"/>
    <w:basedOn w:val="Normal"/>
    <w:link w:val="PlainTextChar"/>
    <w:uiPriority w:val="99"/>
    <w:unhideWhenUsed/>
    <w:rsid w:val="00162DE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62DE4"/>
    <w:rPr>
      <w:rFonts w:ascii="Consolas" w:eastAsiaTheme="minorHAnsi" w:hAnsi="Consolas" w:cstheme="minorBidi"/>
      <w:sz w:val="21"/>
      <w:szCs w:val="21"/>
    </w:rPr>
  </w:style>
  <w:style w:type="paragraph" w:styleId="ListParagraph">
    <w:name w:val="List Paragraph"/>
    <w:basedOn w:val="Normal"/>
    <w:uiPriority w:val="34"/>
    <w:qFormat/>
    <w:rsid w:val="005B43F8"/>
    <w:pPr>
      <w:ind w:left="720"/>
      <w:contextualSpacing/>
    </w:pPr>
  </w:style>
  <w:style w:type="character" w:styleId="Hyperlink">
    <w:name w:val="Hyperlink"/>
    <w:basedOn w:val="DefaultParagraphFont"/>
    <w:rsid w:val="0018381C"/>
    <w:rPr>
      <w:color w:val="0000FF" w:themeColor="hyperlink"/>
      <w:u w:val="single"/>
    </w:rPr>
  </w:style>
  <w:style w:type="character" w:styleId="Emphasis">
    <w:name w:val="Emphasis"/>
    <w:basedOn w:val="DefaultParagraphFont"/>
    <w:uiPriority w:val="20"/>
    <w:qFormat/>
    <w:rsid w:val="0098684A"/>
    <w:rPr>
      <w:i/>
      <w:iCs/>
    </w:rPr>
  </w:style>
  <w:style w:type="character" w:styleId="Strong">
    <w:name w:val="Strong"/>
    <w:basedOn w:val="DefaultParagraphFont"/>
    <w:uiPriority w:val="22"/>
    <w:qFormat/>
    <w:rsid w:val="0098684A"/>
    <w:rPr>
      <w:b/>
      <w:bCs/>
    </w:rPr>
  </w:style>
  <w:style w:type="character" w:styleId="UnresolvedMention">
    <w:name w:val="Unresolved Mention"/>
    <w:basedOn w:val="DefaultParagraphFont"/>
    <w:uiPriority w:val="99"/>
    <w:semiHidden/>
    <w:unhideWhenUsed/>
    <w:rsid w:val="00F77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808">
      <w:bodyDiv w:val="1"/>
      <w:marLeft w:val="0"/>
      <w:marRight w:val="0"/>
      <w:marTop w:val="0"/>
      <w:marBottom w:val="0"/>
      <w:divBdr>
        <w:top w:val="none" w:sz="0" w:space="0" w:color="auto"/>
        <w:left w:val="none" w:sz="0" w:space="0" w:color="auto"/>
        <w:bottom w:val="none" w:sz="0" w:space="0" w:color="auto"/>
        <w:right w:val="none" w:sz="0" w:space="0" w:color="auto"/>
      </w:divBdr>
    </w:div>
    <w:div w:id="108551572">
      <w:bodyDiv w:val="1"/>
      <w:marLeft w:val="0"/>
      <w:marRight w:val="0"/>
      <w:marTop w:val="0"/>
      <w:marBottom w:val="0"/>
      <w:divBdr>
        <w:top w:val="none" w:sz="0" w:space="0" w:color="auto"/>
        <w:left w:val="none" w:sz="0" w:space="0" w:color="auto"/>
        <w:bottom w:val="none" w:sz="0" w:space="0" w:color="auto"/>
        <w:right w:val="none" w:sz="0" w:space="0" w:color="auto"/>
      </w:divBdr>
    </w:div>
    <w:div w:id="353387103">
      <w:bodyDiv w:val="1"/>
      <w:marLeft w:val="0"/>
      <w:marRight w:val="0"/>
      <w:marTop w:val="0"/>
      <w:marBottom w:val="0"/>
      <w:divBdr>
        <w:top w:val="none" w:sz="0" w:space="0" w:color="auto"/>
        <w:left w:val="none" w:sz="0" w:space="0" w:color="auto"/>
        <w:bottom w:val="none" w:sz="0" w:space="0" w:color="auto"/>
        <w:right w:val="none" w:sz="0" w:space="0" w:color="auto"/>
      </w:divBdr>
    </w:div>
    <w:div w:id="422804361">
      <w:bodyDiv w:val="1"/>
      <w:marLeft w:val="0"/>
      <w:marRight w:val="0"/>
      <w:marTop w:val="0"/>
      <w:marBottom w:val="0"/>
      <w:divBdr>
        <w:top w:val="none" w:sz="0" w:space="0" w:color="auto"/>
        <w:left w:val="none" w:sz="0" w:space="0" w:color="auto"/>
        <w:bottom w:val="none" w:sz="0" w:space="0" w:color="auto"/>
        <w:right w:val="none" w:sz="0" w:space="0" w:color="auto"/>
      </w:divBdr>
      <w:divsChild>
        <w:div w:id="1669092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3962">
      <w:bodyDiv w:val="1"/>
      <w:marLeft w:val="0"/>
      <w:marRight w:val="0"/>
      <w:marTop w:val="0"/>
      <w:marBottom w:val="0"/>
      <w:divBdr>
        <w:top w:val="none" w:sz="0" w:space="0" w:color="auto"/>
        <w:left w:val="none" w:sz="0" w:space="0" w:color="auto"/>
        <w:bottom w:val="none" w:sz="0" w:space="0" w:color="auto"/>
        <w:right w:val="none" w:sz="0" w:space="0" w:color="auto"/>
      </w:divBdr>
      <w:divsChild>
        <w:div w:id="268852415">
          <w:marLeft w:val="0"/>
          <w:marRight w:val="0"/>
          <w:marTop w:val="100"/>
          <w:marBottom w:val="100"/>
          <w:divBdr>
            <w:top w:val="none" w:sz="0" w:space="0" w:color="auto"/>
            <w:left w:val="none" w:sz="0" w:space="0" w:color="auto"/>
            <w:bottom w:val="none" w:sz="0" w:space="0" w:color="auto"/>
            <w:right w:val="none" w:sz="0" w:space="0" w:color="auto"/>
          </w:divBdr>
          <w:divsChild>
            <w:div w:id="1689863877">
              <w:marLeft w:val="0"/>
              <w:marRight w:val="0"/>
              <w:marTop w:val="0"/>
              <w:marBottom w:val="0"/>
              <w:divBdr>
                <w:top w:val="none" w:sz="0" w:space="0" w:color="auto"/>
                <w:left w:val="none" w:sz="0" w:space="0" w:color="auto"/>
                <w:bottom w:val="none" w:sz="0" w:space="0" w:color="auto"/>
                <w:right w:val="none" w:sz="0" w:space="0" w:color="auto"/>
              </w:divBdr>
              <w:divsChild>
                <w:div w:id="37320064">
                  <w:marLeft w:val="0"/>
                  <w:marRight w:val="0"/>
                  <w:marTop w:val="0"/>
                  <w:marBottom w:val="240"/>
                  <w:divBdr>
                    <w:top w:val="single" w:sz="6" w:space="0" w:color="8CB1BA"/>
                    <w:left w:val="single" w:sz="6" w:space="0" w:color="8CB1BA"/>
                    <w:bottom w:val="single" w:sz="6" w:space="0" w:color="8CB1BA"/>
                    <w:right w:val="single" w:sz="6" w:space="0" w:color="8CB1BA"/>
                  </w:divBdr>
                  <w:divsChild>
                    <w:div w:id="1280986855">
                      <w:marLeft w:val="0"/>
                      <w:marRight w:val="0"/>
                      <w:marTop w:val="0"/>
                      <w:marBottom w:val="0"/>
                      <w:divBdr>
                        <w:top w:val="none" w:sz="0" w:space="0" w:color="auto"/>
                        <w:left w:val="none" w:sz="0" w:space="0" w:color="auto"/>
                        <w:bottom w:val="none" w:sz="0" w:space="0" w:color="auto"/>
                        <w:right w:val="none" w:sz="0" w:space="0" w:color="auto"/>
                      </w:divBdr>
                      <w:divsChild>
                        <w:div w:id="1656110556">
                          <w:marLeft w:val="0"/>
                          <w:marRight w:val="0"/>
                          <w:marTop w:val="120"/>
                          <w:marBottom w:val="0"/>
                          <w:divBdr>
                            <w:top w:val="none" w:sz="0" w:space="0" w:color="auto"/>
                            <w:left w:val="none" w:sz="0" w:space="0" w:color="auto"/>
                            <w:bottom w:val="none" w:sz="0" w:space="0" w:color="auto"/>
                            <w:right w:val="none" w:sz="0" w:space="0" w:color="auto"/>
                          </w:divBdr>
                          <w:divsChild>
                            <w:div w:id="8197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325051">
      <w:bodyDiv w:val="1"/>
      <w:marLeft w:val="0"/>
      <w:marRight w:val="0"/>
      <w:marTop w:val="0"/>
      <w:marBottom w:val="0"/>
      <w:divBdr>
        <w:top w:val="none" w:sz="0" w:space="0" w:color="auto"/>
        <w:left w:val="none" w:sz="0" w:space="0" w:color="auto"/>
        <w:bottom w:val="none" w:sz="0" w:space="0" w:color="auto"/>
        <w:right w:val="none" w:sz="0" w:space="0" w:color="auto"/>
      </w:divBdr>
    </w:div>
    <w:div w:id="1000695812">
      <w:bodyDiv w:val="1"/>
      <w:marLeft w:val="0"/>
      <w:marRight w:val="0"/>
      <w:marTop w:val="0"/>
      <w:marBottom w:val="0"/>
      <w:divBdr>
        <w:top w:val="none" w:sz="0" w:space="0" w:color="auto"/>
        <w:left w:val="none" w:sz="0" w:space="0" w:color="auto"/>
        <w:bottom w:val="none" w:sz="0" w:space="0" w:color="auto"/>
        <w:right w:val="none" w:sz="0" w:space="0" w:color="auto"/>
      </w:divBdr>
      <w:divsChild>
        <w:div w:id="368191712">
          <w:marLeft w:val="0"/>
          <w:marRight w:val="0"/>
          <w:marTop w:val="0"/>
          <w:marBottom w:val="0"/>
          <w:divBdr>
            <w:top w:val="none" w:sz="0" w:space="0" w:color="auto"/>
            <w:left w:val="none" w:sz="0" w:space="0" w:color="auto"/>
            <w:bottom w:val="none" w:sz="0" w:space="0" w:color="auto"/>
            <w:right w:val="none" w:sz="0" w:space="0" w:color="auto"/>
          </w:divBdr>
        </w:div>
      </w:divsChild>
    </w:div>
    <w:div w:id="1024287492">
      <w:bodyDiv w:val="1"/>
      <w:marLeft w:val="0"/>
      <w:marRight w:val="0"/>
      <w:marTop w:val="0"/>
      <w:marBottom w:val="0"/>
      <w:divBdr>
        <w:top w:val="none" w:sz="0" w:space="0" w:color="auto"/>
        <w:left w:val="none" w:sz="0" w:space="0" w:color="auto"/>
        <w:bottom w:val="none" w:sz="0" w:space="0" w:color="auto"/>
        <w:right w:val="none" w:sz="0" w:space="0" w:color="auto"/>
      </w:divBdr>
      <w:divsChild>
        <w:div w:id="1284002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7769">
      <w:bodyDiv w:val="1"/>
      <w:marLeft w:val="0"/>
      <w:marRight w:val="0"/>
      <w:marTop w:val="0"/>
      <w:marBottom w:val="0"/>
      <w:divBdr>
        <w:top w:val="none" w:sz="0" w:space="0" w:color="auto"/>
        <w:left w:val="none" w:sz="0" w:space="0" w:color="auto"/>
        <w:bottom w:val="none" w:sz="0" w:space="0" w:color="auto"/>
        <w:right w:val="none" w:sz="0" w:space="0" w:color="auto"/>
      </w:divBdr>
    </w:div>
    <w:div w:id="1229876201">
      <w:bodyDiv w:val="1"/>
      <w:marLeft w:val="0"/>
      <w:marRight w:val="0"/>
      <w:marTop w:val="0"/>
      <w:marBottom w:val="0"/>
      <w:divBdr>
        <w:top w:val="none" w:sz="0" w:space="0" w:color="auto"/>
        <w:left w:val="none" w:sz="0" w:space="0" w:color="auto"/>
        <w:bottom w:val="none" w:sz="0" w:space="0" w:color="auto"/>
        <w:right w:val="none" w:sz="0" w:space="0" w:color="auto"/>
      </w:divBdr>
      <w:divsChild>
        <w:div w:id="491066387">
          <w:marLeft w:val="0"/>
          <w:marRight w:val="0"/>
          <w:marTop w:val="30"/>
          <w:marBottom w:val="0"/>
          <w:divBdr>
            <w:top w:val="none" w:sz="0" w:space="0" w:color="auto"/>
            <w:left w:val="none" w:sz="0" w:space="0" w:color="auto"/>
            <w:bottom w:val="none" w:sz="0" w:space="0" w:color="auto"/>
            <w:right w:val="none" w:sz="0" w:space="0" w:color="auto"/>
          </w:divBdr>
        </w:div>
      </w:divsChild>
    </w:div>
    <w:div w:id="1231846581">
      <w:bodyDiv w:val="1"/>
      <w:marLeft w:val="0"/>
      <w:marRight w:val="0"/>
      <w:marTop w:val="0"/>
      <w:marBottom w:val="0"/>
      <w:divBdr>
        <w:top w:val="none" w:sz="0" w:space="0" w:color="auto"/>
        <w:left w:val="none" w:sz="0" w:space="0" w:color="auto"/>
        <w:bottom w:val="none" w:sz="0" w:space="0" w:color="auto"/>
        <w:right w:val="none" w:sz="0" w:space="0" w:color="auto"/>
      </w:divBdr>
    </w:div>
    <w:div w:id="1237548456">
      <w:bodyDiv w:val="1"/>
      <w:marLeft w:val="0"/>
      <w:marRight w:val="0"/>
      <w:marTop w:val="0"/>
      <w:marBottom w:val="0"/>
      <w:divBdr>
        <w:top w:val="none" w:sz="0" w:space="0" w:color="auto"/>
        <w:left w:val="none" w:sz="0" w:space="0" w:color="auto"/>
        <w:bottom w:val="none" w:sz="0" w:space="0" w:color="auto"/>
        <w:right w:val="none" w:sz="0" w:space="0" w:color="auto"/>
      </w:divBdr>
      <w:divsChild>
        <w:div w:id="145879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6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522">
      <w:bodyDiv w:val="1"/>
      <w:marLeft w:val="0"/>
      <w:marRight w:val="0"/>
      <w:marTop w:val="0"/>
      <w:marBottom w:val="0"/>
      <w:divBdr>
        <w:top w:val="none" w:sz="0" w:space="0" w:color="auto"/>
        <w:left w:val="none" w:sz="0" w:space="0" w:color="auto"/>
        <w:bottom w:val="none" w:sz="0" w:space="0" w:color="auto"/>
        <w:right w:val="none" w:sz="0" w:space="0" w:color="auto"/>
      </w:divBdr>
      <w:divsChild>
        <w:div w:id="1898663053">
          <w:blockQuote w:val="1"/>
          <w:marLeft w:val="272"/>
          <w:marRight w:val="0"/>
          <w:marTop w:val="0"/>
          <w:marBottom w:val="68"/>
          <w:divBdr>
            <w:top w:val="none" w:sz="0" w:space="0" w:color="auto"/>
            <w:left w:val="none" w:sz="0" w:space="0" w:color="auto"/>
            <w:bottom w:val="none" w:sz="0" w:space="0" w:color="auto"/>
            <w:right w:val="none" w:sz="0" w:space="0" w:color="auto"/>
          </w:divBdr>
        </w:div>
      </w:divsChild>
    </w:div>
    <w:div w:id="1339692560">
      <w:bodyDiv w:val="1"/>
      <w:marLeft w:val="0"/>
      <w:marRight w:val="0"/>
      <w:marTop w:val="0"/>
      <w:marBottom w:val="0"/>
      <w:divBdr>
        <w:top w:val="none" w:sz="0" w:space="0" w:color="auto"/>
        <w:left w:val="none" w:sz="0" w:space="0" w:color="auto"/>
        <w:bottom w:val="none" w:sz="0" w:space="0" w:color="auto"/>
        <w:right w:val="none" w:sz="0" w:space="0" w:color="auto"/>
      </w:divBdr>
    </w:div>
    <w:div w:id="1470900545">
      <w:bodyDiv w:val="1"/>
      <w:marLeft w:val="0"/>
      <w:marRight w:val="0"/>
      <w:marTop w:val="0"/>
      <w:marBottom w:val="0"/>
      <w:divBdr>
        <w:top w:val="none" w:sz="0" w:space="0" w:color="auto"/>
        <w:left w:val="none" w:sz="0" w:space="0" w:color="auto"/>
        <w:bottom w:val="none" w:sz="0" w:space="0" w:color="auto"/>
        <w:right w:val="none" w:sz="0" w:space="0" w:color="auto"/>
      </w:divBdr>
    </w:div>
    <w:div w:id="1590500114">
      <w:bodyDiv w:val="1"/>
      <w:marLeft w:val="0"/>
      <w:marRight w:val="0"/>
      <w:marTop w:val="0"/>
      <w:marBottom w:val="0"/>
      <w:divBdr>
        <w:top w:val="none" w:sz="0" w:space="0" w:color="auto"/>
        <w:left w:val="none" w:sz="0" w:space="0" w:color="auto"/>
        <w:bottom w:val="none" w:sz="0" w:space="0" w:color="auto"/>
        <w:right w:val="none" w:sz="0" w:space="0" w:color="auto"/>
      </w:divBdr>
      <w:divsChild>
        <w:div w:id="65811025">
          <w:blockQuote w:val="1"/>
          <w:marLeft w:val="316"/>
          <w:marRight w:val="0"/>
          <w:marTop w:val="0"/>
          <w:marBottom w:val="79"/>
          <w:divBdr>
            <w:top w:val="none" w:sz="0" w:space="0" w:color="auto"/>
            <w:left w:val="none" w:sz="0" w:space="0" w:color="auto"/>
            <w:bottom w:val="none" w:sz="0" w:space="0" w:color="auto"/>
            <w:right w:val="none" w:sz="0" w:space="0" w:color="auto"/>
          </w:divBdr>
        </w:div>
      </w:divsChild>
    </w:div>
    <w:div w:id="1591161869">
      <w:bodyDiv w:val="1"/>
      <w:marLeft w:val="0"/>
      <w:marRight w:val="0"/>
      <w:marTop w:val="0"/>
      <w:marBottom w:val="0"/>
      <w:divBdr>
        <w:top w:val="none" w:sz="0" w:space="0" w:color="auto"/>
        <w:left w:val="none" w:sz="0" w:space="0" w:color="auto"/>
        <w:bottom w:val="none" w:sz="0" w:space="0" w:color="auto"/>
        <w:right w:val="none" w:sz="0" w:space="0" w:color="auto"/>
      </w:divBdr>
      <w:divsChild>
        <w:div w:id="1042632592">
          <w:marLeft w:val="0"/>
          <w:marRight w:val="0"/>
          <w:marTop w:val="100"/>
          <w:marBottom w:val="100"/>
          <w:divBdr>
            <w:top w:val="none" w:sz="0" w:space="0" w:color="auto"/>
            <w:left w:val="none" w:sz="0" w:space="0" w:color="auto"/>
            <w:bottom w:val="none" w:sz="0" w:space="0" w:color="auto"/>
            <w:right w:val="none" w:sz="0" w:space="0" w:color="auto"/>
          </w:divBdr>
          <w:divsChild>
            <w:div w:id="207110997">
              <w:marLeft w:val="0"/>
              <w:marRight w:val="0"/>
              <w:marTop w:val="0"/>
              <w:marBottom w:val="0"/>
              <w:divBdr>
                <w:top w:val="none" w:sz="0" w:space="0" w:color="auto"/>
                <w:left w:val="none" w:sz="0" w:space="0" w:color="auto"/>
                <w:bottom w:val="none" w:sz="0" w:space="0" w:color="auto"/>
                <w:right w:val="none" w:sz="0" w:space="0" w:color="auto"/>
              </w:divBdr>
              <w:divsChild>
                <w:div w:id="1455059182">
                  <w:marLeft w:val="0"/>
                  <w:marRight w:val="0"/>
                  <w:marTop w:val="0"/>
                  <w:marBottom w:val="240"/>
                  <w:divBdr>
                    <w:top w:val="single" w:sz="6" w:space="0" w:color="8CB1BA"/>
                    <w:left w:val="single" w:sz="6" w:space="0" w:color="8CB1BA"/>
                    <w:bottom w:val="single" w:sz="6" w:space="0" w:color="8CB1BA"/>
                    <w:right w:val="single" w:sz="6" w:space="0" w:color="8CB1BA"/>
                  </w:divBdr>
                  <w:divsChild>
                    <w:div w:id="1572345873">
                      <w:marLeft w:val="0"/>
                      <w:marRight w:val="0"/>
                      <w:marTop w:val="0"/>
                      <w:marBottom w:val="0"/>
                      <w:divBdr>
                        <w:top w:val="none" w:sz="0" w:space="0" w:color="auto"/>
                        <w:left w:val="none" w:sz="0" w:space="0" w:color="auto"/>
                        <w:bottom w:val="none" w:sz="0" w:space="0" w:color="auto"/>
                        <w:right w:val="none" w:sz="0" w:space="0" w:color="auto"/>
                      </w:divBdr>
                      <w:divsChild>
                        <w:div w:id="1863861669">
                          <w:marLeft w:val="0"/>
                          <w:marRight w:val="0"/>
                          <w:marTop w:val="120"/>
                          <w:marBottom w:val="0"/>
                          <w:divBdr>
                            <w:top w:val="none" w:sz="0" w:space="0" w:color="auto"/>
                            <w:left w:val="none" w:sz="0" w:space="0" w:color="auto"/>
                            <w:bottom w:val="none" w:sz="0" w:space="0" w:color="auto"/>
                            <w:right w:val="none" w:sz="0" w:space="0" w:color="auto"/>
                          </w:divBdr>
                          <w:divsChild>
                            <w:div w:id="21325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985296">
      <w:bodyDiv w:val="1"/>
      <w:marLeft w:val="0"/>
      <w:marRight w:val="0"/>
      <w:marTop w:val="0"/>
      <w:marBottom w:val="0"/>
      <w:divBdr>
        <w:top w:val="none" w:sz="0" w:space="0" w:color="auto"/>
        <w:left w:val="none" w:sz="0" w:space="0" w:color="auto"/>
        <w:bottom w:val="none" w:sz="0" w:space="0" w:color="auto"/>
        <w:right w:val="none" w:sz="0" w:space="0" w:color="auto"/>
      </w:divBdr>
      <w:divsChild>
        <w:div w:id="325744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199-021-0126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02/ejsp.28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1465C-8CE2-44EE-A063-E1AC0ADE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5499</Words>
  <Characters>31348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Patrick Justin Henry</vt:lpstr>
    </vt:vector>
  </TitlesOfParts>
  <Company>PHD, Psychology</Company>
  <LinksUpToDate>false</LinksUpToDate>
  <CharactersWithSpaces>36774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Justin Henry</dc:title>
  <dc:creator>PJ</dc:creator>
  <cp:lastModifiedBy>PJ Henry</cp:lastModifiedBy>
  <cp:revision>3</cp:revision>
  <cp:lastPrinted>2011-07-04T11:25:00Z</cp:lastPrinted>
  <dcterms:created xsi:type="dcterms:W3CDTF">2023-01-02T13:06:00Z</dcterms:created>
  <dcterms:modified xsi:type="dcterms:W3CDTF">2023-01-02T13:08:00Z</dcterms:modified>
</cp:coreProperties>
</file>